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DE1F6C" w14:textId="412D5A3A" w:rsidR="008354E5" w:rsidRPr="0022447B" w:rsidRDefault="00272A0E" w:rsidP="008354E5">
      <w:pPr>
        <w:spacing w:after="0" w:line="360" w:lineRule="auto"/>
        <w:jc w:val="center"/>
        <w:rPr>
          <w:rFonts w:ascii="Arial" w:eastAsia="Times New Roman" w:hAnsi="Arial" w:cs="Arial"/>
          <w:b/>
          <w:sz w:val="36"/>
          <w:szCs w:val="36"/>
          <w:lang w:val="en-GB"/>
        </w:rPr>
      </w:pPr>
      <w:r w:rsidRPr="0022447B">
        <w:rPr>
          <w:rFonts w:ascii="Arial" w:eastAsia="Times New Roman" w:hAnsi="Arial" w:cs="Arial"/>
          <w:b/>
          <w:bCs/>
          <w:sz w:val="36"/>
          <w:szCs w:val="36"/>
          <w:lang w:val="en-GB"/>
        </w:rPr>
        <w:t>Appendix 2</w:t>
      </w:r>
    </w:p>
    <w:p w14:paraId="2D333959" w14:textId="4360FADC" w:rsidR="004518F7" w:rsidRPr="0022447B" w:rsidRDefault="00272A0E" w:rsidP="004518F7">
      <w:pPr>
        <w:spacing w:after="0" w:line="360" w:lineRule="auto"/>
        <w:jc w:val="center"/>
        <w:rPr>
          <w:rFonts w:ascii="Arial" w:eastAsia="Times New Roman" w:hAnsi="Arial" w:cs="Arial"/>
          <w:b/>
          <w:sz w:val="36"/>
          <w:szCs w:val="36"/>
          <w:lang w:val="en-GB"/>
        </w:rPr>
      </w:pPr>
      <w:r w:rsidRPr="0022447B">
        <w:rPr>
          <w:rFonts w:ascii="Arial" w:eastAsia="Times New Roman" w:hAnsi="Arial" w:cs="Arial"/>
          <w:b/>
          <w:bCs/>
          <w:sz w:val="36"/>
          <w:szCs w:val="36"/>
          <w:lang w:val="en-GB"/>
        </w:rPr>
        <w:t xml:space="preserve">Loading process description and </w:t>
      </w:r>
      <w:r w:rsidR="00867BE6" w:rsidRPr="0022447B">
        <w:rPr>
          <w:rFonts w:ascii="Arial" w:eastAsia="Times New Roman" w:hAnsi="Arial" w:cs="Arial"/>
          <w:b/>
          <w:bCs/>
          <w:sz w:val="36"/>
          <w:szCs w:val="36"/>
          <w:lang w:val="en-GB"/>
        </w:rPr>
        <w:br/>
      </w:r>
      <w:r w:rsidRPr="0022447B">
        <w:rPr>
          <w:rFonts w:ascii="Arial" w:eastAsia="Times New Roman" w:hAnsi="Arial" w:cs="Arial"/>
          <w:b/>
          <w:bCs/>
          <w:sz w:val="36"/>
          <w:szCs w:val="36"/>
          <w:lang w:val="en-GB"/>
        </w:rPr>
        <w:t>general HSE rules for carriers</w:t>
      </w:r>
    </w:p>
    <w:p w14:paraId="7F2CC904" w14:textId="77777777" w:rsidR="008B07C0" w:rsidRPr="0022447B" w:rsidRDefault="008B07C0">
      <w:pPr>
        <w:rPr>
          <w:rFonts w:ascii="Arial" w:hAnsi="Arial" w:cs="Arial"/>
          <w:b/>
          <w:lang w:val="en-GB"/>
        </w:rPr>
      </w:pPr>
    </w:p>
    <w:p w14:paraId="74289A75" w14:textId="77777777" w:rsidR="00B21218" w:rsidRPr="0022447B" w:rsidRDefault="00B21218">
      <w:pPr>
        <w:rPr>
          <w:rFonts w:ascii="Arial" w:hAnsi="Arial" w:cs="Arial"/>
          <w:b/>
          <w:lang w:val="en-GB"/>
        </w:rPr>
        <w:sectPr w:rsidR="00B21218" w:rsidRPr="0022447B" w:rsidSect="00B21218">
          <w:headerReference w:type="default" r:id="rId13"/>
          <w:footerReference w:type="default" r:id="rId14"/>
          <w:headerReference w:type="first" r:id="rId15"/>
          <w:footerReference w:type="first" r:id="rId16"/>
          <w:pgSz w:w="11906" w:h="16838"/>
          <w:pgMar w:top="1412" w:right="1417" w:bottom="1417" w:left="1417" w:header="708" w:footer="130" w:gutter="0"/>
          <w:cols w:space="708"/>
          <w:titlePg/>
          <w:docGrid w:linePitch="360"/>
        </w:sectPr>
      </w:pPr>
    </w:p>
    <w:p w14:paraId="2F52C371" w14:textId="77777777" w:rsidR="00B44B4A" w:rsidRPr="0022447B" w:rsidRDefault="00B44B4A" w:rsidP="00F93479">
      <w:pPr>
        <w:jc w:val="both"/>
        <w:rPr>
          <w:rFonts w:ascii="Arial" w:hAnsi="Arial" w:cs="Arial"/>
          <w:b/>
          <w:lang w:val="en-GB"/>
        </w:rPr>
      </w:pPr>
      <w:r w:rsidRPr="0022447B">
        <w:rPr>
          <w:rFonts w:ascii="Arial" w:hAnsi="Arial" w:cs="Arial"/>
          <w:b/>
          <w:bCs/>
          <w:lang w:val="en-GB"/>
        </w:rPr>
        <w:lastRenderedPageBreak/>
        <w:t>Table of Contents</w:t>
      </w:r>
    </w:p>
    <w:p w14:paraId="66C825A0" w14:textId="10C40E99" w:rsidR="0071697F" w:rsidRPr="0022447B" w:rsidRDefault="00A6175A">
      <w:pPr>
        <w:pStyle w:val="TJ1"/>
        <w:tabs>
          <w:tab w:val="right" w:leader="dot" w:pos="9060"/>
        </w:tabs>
        <w:rPr>
          <w:rFonts w:asciiTheme="minorHAnsi" w:eastAsiaTheme="minorEastAsia" w:hAnsiTheme="minorHAnsi" w:cstheme="minorBidi"/>
          <w:b w:val="0"/>
          <w:noProof/>
          <w:kern w:val="2"/>
          <w:sz w:val="24"/>
          <w:szCs w:val="24"/>
          <w:lang w:val="en-GB" w:eastAsia="zh-CN"/>
          <w14:ligatures w14:val="standardContextual"/>
        </w:rPr>
      </w:pPr>
      <w:r w:rsidRPr="0022447B">
        <w:rPr>
          <w:rFonts w:cs="Arial"/>
          <w:bCs/>
          <w:lang w:val="en-GB"/>
        </w:rPr>
        <w:fldChar w:fldCharType="begin"/>
      </w:r>
      <w:r w:rsidRPr="0022447B">
        <w:rPr>
          <w:rFonts w:cs="Arial"/>
          <w:lang w:val="en-GB"/>
        </w:rPr>
        <w:instrText xml:space="preserve"> TOC \o "1-3" \h \z \u </w:instrText>
      </w:r>
      <w:r w:rsidRPr="0022447B">
        <w:rPr>
          <w:rFonts w:cs="Arial"/>
          <w:lang w:val="en-GB"/>
        </w:rPr>
        <w:fldChar w:fldCharType="separate"/>
      </w:r>
      <w:hyperlink w:anchor="_Toc177384789" w:history="1">
        <w:r w:rsidR="0071697F" w:rsidRPr="0022447B">
          <w:rPr>
            <w:rStyle w:val="Hiperhivatkozs"/>
            <w:noProof/>
            <w:lang w:val="en-GB"/>
          </w:rPr>
          <w:t>1. Description of the loading process</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_Toc177384789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3</w:t>
        </w:r>
        <w:r w:rsidR="0071697F" w:rsidRPr="0022447B">
          <w:rPr>
            <w:noProof/>
            <w:webHidden/>
            <w:lang w:val="en-GB"/>
          </w:rPr>
          <w:fldChar w:fldCharType="end"/>
        </w:r>
      </w:hyperlink>
    </w:p>
    <w:p w14:paraId="27585FCA" w14:textId="1BE0A3FA" w:rsidR="0071697F" w:rsidRPr="0022447B" w:rsidRDefault="002373A4">
      <w:pPr>
        <w:pStyle w:val="TJ2"/>
        <w:rPr>
          <w:rFonts w:asciiTheme="minorHAnsi" w:eastAsiaTheme="minorEastAsia" w:hAnsiTheme="minorHAnsi" w:cstheme="minorBidi"/>
          <w:b w:val="0"/>
          <w:noProof/>
          <w:kern w:val="2"/>
          <w:sz w:val="24"/>
          <w:szCs w:val="24"/>
          <w:lang w:val="en-GB" w:eastAsia="zh-CN"/>
          <w14:ligatures w14:val="standardContextual"/>
        </w:rPr>
      </w:pPr>
      <w:hyperlink w:anchor="_Toc177384790" w:history="1">
        <w:r w:rsidR="0071697F" w:rsidRPr="0022447B">
          <w:rPr>
            <w:rStyle w:val="Hiperhivatkozs"/>
            <w:noProof/>
            <w:lang w:val="en-GB"/>
          </w:rPr>
          <w:t>1.1</w:t>
        </w:r>
        <w:r w:rsidR="0071697F" w:rsidRPr="0022447B">
          <w:rPr>
            <w:rFonts w:asciiTheme="minorHAnsi" w:eastAsiaTheme="minorEastAsia" w:hAnsiTheme="minorHAnsi" w:cstheme="minorBidi"/>
            <w:b w:val="0"/>
            <w:noProof/>
            <w:kern w:val="2"/>
            <w:sz w:val="24"/>
            <w:szCs w:val="24"/>
            <w:lang w:val="en-GB" w:eastAsia="zh-CN"/>
            <w14:ligatures w14:val="standardContextual"/>
          </w:rPr>
          <w:tab/>
        </w:r>
        <w:r w:rsidR="0071697F" w:rsidRPr="0022447B">
          <w:rPr>
            <w:rStyle w:val="Hiperhivatkozs"/>
            <w:noProof/>
            <w:lang w:val="en-GB"/>
          </w:rPr>
          <w:t>Entrance at the gate</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_Toc177384790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3</w:t>
        </w:r>
        <w:r w:rsidR="0071697F" w:rsidRPr="0022447B">
          <w:rPr>
            <w:noProof/>
            <w:webHidden/>
            <w:lang w:val="en-GB"/>
          </w:rPr>
          <w:fldChar w:fldCharType="end"/>
        </w:r>
      </w:hyperlink>
    </w:p>
    <w:p w14:paraId="045F9B1C" w14:textId="6662904E"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791" w:history="1">
        <w:r w:rsidR="0071697F" w:rsidRPr="0022447B">
          <w:rPr>
            <w:rStyle w:val="Hiperhivatkozs"/>
            <w:noProof/>
            <w:lang w:val="en-GB"/>
          </w:rPr>
          <w:t>1.1.1</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5E6FA1" w:rsidRPr="0022447B">
          <w:rPr>
            <w:rStyle w:val="Hiperhivatkozs"/>
            <w:noProof/>
            <w:lang w:val="en-GB"/>
          </w:rPr>
          <w:t xml:space="preserve">Gate entrance </w:t>
        </w:r>
        <w:r w:rsidR="0071697F" w:rsidRPr="0022447B">
          <w:rPr>
            <w:rStyle w:val="Hiperhivatkozs"/>
            <w:noProof/>
            <w:lang w:val="en-GB"/>
          </w:rPr>
          <w:t>(passenger traffic)</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_Toc177384791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3</w:t>
        </w:r>
        <w:r w:rsidR="0071697F" w:rsidRPr="0022447B">
          <w:rPr>
            <w:noProof/>
            <w:webHidden/>
            <w:lang w:val="en-GB"/>
          </w:rPr>
          <w:fldChar w:fldCharType="end"/>
        </w:r>
      </w:hyperlink>
    </w:p>
    <w:p w14:paraId="62CE22AA" w14:textId="7480E8FF"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792" w:history="1">
        <w:r w:rsidR="0071697F" w:rsidRPr="0022447B">
          <w:rPr>
            <w:rStyle w:val="Hiperhivatkozs"/>
            <w:noProof/>
            <w:lang w:val="en-GB"/>
          </w:rPr>
          <w:t>1.1.2</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Registration for loading/filling</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_Toc177384792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3</w:t>
        </w:r>
        <w:r w:rsidR="0071697F" w:rsidRPr="0022447B">
          <w:rPr>
            <w:noProof/>
            <w:webHidden/>
            <w:lang w:val="en-GB"/>
          </w:rPr>
          <w:fldChar w:fldCharType="end"/>
        </w:r>
      </w:hyperlink>
    </w:p>
    <w:p w14:paraId="1914B504" w14:textId="4F0860CB"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793" w:history="1">
        <w:r w:rsidR="0071697F" w:rsidRPr="0022447B">
          <w:rPr>
            <w:rStyle w:val="Hiperhivatkozs"/>
            <w:noProof/>
            <w:lang w:val="en-GB"/>
          </w:rPr>
          <w:t>1.1.3</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Entrance at the gate (freight traffic)</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_Toc177384793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4</w:t>
        </w:r>
        <w:r w:rsidR="0071697F" w:rsidRPr="0022447B">
          <w:rPr>
            <w:noProof/>
            <w:webHidden/>
            <w:lang w:val="en-GB"/>
          </w:rPr>
          <w:fldChar w:fldCharType="end"/>
        </w:r>
      </w:hyperlink>
    </w:p>
    <w:p w14:paraId="4A712B73" w14:textId="40D4F0F3" w:rsidR="0071697F" w:rsidRPr="0022447B" w:rsidRDefault="002373A4">
      <w:pPr>
        <w:pStyle w:val="TJ2"/>
        <w:rPr>
          <w:rFonts w:asciiTheme="minorHAnsi" w:eastAsiaTheme="minorEastAsia" w:hAnsiTheme="minorHAnsi" w:cstheme="minorBidi"/>
          <w:b w:val="0"/>
          <w:noProof/>
          <w:kern w:val="2"/>
          <w:sz w:val="24"/>
          <w:szCs w:val="24"/>
          <w:lang w:val="en-GB" w:eastAsia="zh-CN"/>
          <w14:ligatures w14:val="standardContextual"/>
        </w:rPr>
      </w:pPr>
      <w:hyperlink w:anchor="_Toc177384794" w:history="1">
        <w:r w:rsidR="0071697F" w:rsidRPr="0022447B">
          <w:rPr>
            <w:rStyle w:val="Hiperhivatkozs"/>
            <w:noProof/>
            <w:lang w:val="en-GB"/>
          </w:rPr>
          <w:t>1.2</w:t>
        </w:r>
        <w:r w:rsidR="0071697F" w:rsidRPr="0022447B">
          <w:rPr>
            <w:rFonts w:asciiTheme="minorHAnsi" w:eastAsiaTheme="minorEastAsia" w:hAnsiTheme="minorHAnsi" w:cstheme="minorBidi"/>
            <w:b w:val="0"/>
            <w:noProof/>
            <w:kern w:val="2"/>
            <w:sz w:val="24"/>
            <w:szCs w:val="24"/>
            <w:lang w:val="en-GB" w:eastAsia="zh-CN"/>
            <w14:ligatures w14:val="standardContextual"/>
          </w:rPr>
          <w:tab/>
        </w:r>
        <w:r w:rsidR="0071697F" w:rsidRPr="0022447B">
          <w:rPr>
            <w:rStyle w:val="Hiperhivatkozs"/>
            <w:noProof/>
            <w:lang w:val="en-GB"/>
          </w:rPr>
          <w:t>Release of products</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_Toc177384794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8</w:t>
        </w:r>
        <w:r w:rsidR="0071697F" w:rsidRPr="0022447B">
          <w:rPr>
            <w:noProof/>
            <w:webHidden/>
            <w:lang w:val="en-GB"/>
          </w:rPr>
          <w:fldChar w:fldCharType="end"/>
        </w:r>
      </w:hyperlink>
    </w:p>
    <w:p w14:paraId="729CC22D" w14:textId="7ADF3881"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795" w:history="1">
        <w:r w:rsidR="0071697F" w:rsidRPr="0022447B">
          <w:rPr>
            <w:rStyle w:val="Hiperhivatkozs"/>
            <w:noProof/>
            <w:lang w:val="en-GB"/>
          </w:rPr>
          <w:t>1.2.1</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Filling/loading condition, requirements for all isocyanate products</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_Toc177384795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8</w:t>
        </w:r>
        <w:r w:rsidR="0071697F" w:rsidRPr="0022447B">
          <w:rPr>
            <w:noProof/>
            <w:webHidden/>
            <w:lang w:val="en-GB"/>
          </w:rPr>
          <w:fldChar w:fldCharType="end"/>
        </w:r>
      </w:hyperlink>
    </w:p>
    <w:p w14:paraId="02D22BAB" w14:textId="4E2CEC56"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796" w:history="1">
        <w:r w:rsidR="0071697F" w:rsidRPr="0022447B">
          <w:rPr>
            <w:rStyle w:val="Hiperhivatkozs"/>
            <w:noProof/>
            <w:lang w:val="en-GB"/>
          </w:rPr>
          <w:t>1.2.2</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TDI products</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_Toc177384796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12</w:t>
        </w:r>
        <w:r w:rsidR="0071697F" w:rsidRPr="0022447B">
          <w:rPr>
            <w:noProof/>
            <w:webHidden/>
            <w:lang w:val="en-GB"/>
          </w:rPr>
          <w:fldChar w:fldCharType="end"/>
        </w:r>
      </w:hyperlink>
    </w:p>
    <w:p w14:paraId="53E1E136" w14:textId="65690741"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797" w:history="1">
        <w:r w:rsidR="0071697F" w:rsidRPr="0022447B">
          <w:rPr>
            <w:rStyle w:val="Hiperhivatkozs"/>
            <w:noProof/>
            <w:lang w:val="en-GB"/>
          </w:rPr>
          <w:t>1.2.3</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Filling/loading of MDI products</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_Toc177384797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14</w:t>
        </w:r>
        <w:r w:rsidR="0071697F" w:rsidRPr="0022447B">
          <w:rPr>
            <w:noProof/>
            <w:webHidden/>
            <w:lang w:val="en-GB"/>
          </w:rPr>
          <w:fldChar w:fldCharType="end"/>
        </w:r>
      </w:hyperlink>
    </w:p>
    <w:p w14:paraId="1B89C743" w14:textId="33F638EB"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798" w:history="1">
        <w:r w:rsidR="0071697F" w:rsidRPr="0022447B">
          <w:rPr>
            <w:rStyle w:val="Hiperhivatkozs"/>
            <w:noProof/>
            <w:lang w:val="en-GB"/>
          </w:rPr>
          <w:t>1.2.4</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OTDA product</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_Toc177384798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17</w:t>
        </w:r>
        <w:r w:rsidR="0071697F" w:rsidRPr="0022447B">
          <w:rPr>
            <w:noProof/>
            <w:webHidden/>
            <w:lang w:val="en-GB"/>
          </w:rPr>
          <w:fldChar w:fldCharType="end"/>
        </w:r>
      </w:hyperlink>
    </w:p>
    <w:p w14:paraId="0FAE1C60" w14:textId="7A08AACB"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799" w:history="1">
        <w:r w:rsidR="0071697F" w:rsidRPr="0022447B">
          <w:rPr>
            <w:rStyle w:val="Hiperhivatkozs"/>
            <w:noProof/>
            <w:lang w:val="en-GB"/>
          </w:rPr>
          <w:t>1.2.5</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PVC product</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_Toc177384799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18</w:t>
        </w:r>
        <w:r w:rsidR="0071697F" w:rsidRPr="0022447B">
          <w:rPr>
            <w:noProof/>
            <w:webHidden/>
            <w:lang w:val="en-GB"/>
          </w:rPr>
          <w:fldChar w:fldCharType="end"/>
        </w:r>
      </w:hyperlink>
    </w:p>
    <w:p w14:paraId="258349D8" w14:textId="78A9EF20"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800" w:history="1">
        <w:r w:rsidR="0071697F" w:rsidRPr="0022447B">
          <w:rPr>
            <w:rStyle w:val="Hiperhivatkozs"/>
            <w:noProof/>
            <w:lang w:val="en-GB"/>
          </w:rPr>
          <w:t>1.2.6</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TPU product</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_Toc177384800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22</w:t>
        </w:r>
        <w:r w:rsidR="0071697F" w:rsidRPr="0022447B">
          <w:rPr>
            <w:noProof/>
            <w:webHidden/>
            <w:lang w:val="en-GB"/>
          </w:rPr>
          <w:fldChar w:fldCharType="end"/>
        </w:r>
      </w:hyperlink>
    </w:p>
    <w:p w14:paraId="38B4BB6F" w14:textId="659B5F04" w:rsidR="0071697F" w:rsidRDefault="002373A4">
      <w:pPr>
        <w:pStyle w:val="TJ3"/>
        <w:tabs>
          <w:tab w:val="left" w:pos="1200"/>
          <w:tab w:val="right" w:leader="dot" w:pos="9060"/>
        </w:tabs>
        <w:rPr>
          <w:noProof/>
          <w:lang w:val="en-GB"/>
        </w:rPr>
      </w:pPr>
      <w:hyperlink w:anchor="_Toc177384801" w:history="1">
        <w:r w:rsidR="0071697F" w:rsidRPr="0022447B">
          <w:rPr>
            <w:rStyle w:val="Hiperhivatkozs"/>
            <w:noProof/>
            <w:lang w:val="en-GB"/>
          </w:rPr>
          <w:t>1.2.7</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Filling conditions, requirements for chlor-alkali products</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_Toc177384801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26</w:t>
        </w:r>
        <w:r w:rsidR="0071697F" w:rsidRPr="0022447B">
          <w:rPr>
            <w:noProof/>
            <w:webHidden/>
            <w:lang w:val="en-GB"/>
          </w:rPr>
          <w:fldChar w:fldCharType="end"/>
        </w:r>
      </w:hyperlink>
    </w:p>
    <w:p w14:paraId="1498F7DE" w14:textId="4198461A" w:rsidR="008E267F" w:rsidRPr="008E267F" w:rsidRDefault="008E267F" w:rsidP="008E267F">
      <w:pPr>
        <w:tabs>
          <w:tab w:val="left" w:pos="1100"/>
          <w:tab w:val="right" w:leader="dot" w:pos="9060"/>
        </w:tabs>
        <w:spacing w:after="100"/>
        <w:ind w:left="440"/>
        <w:rPr>
          <w:rFonts w:ascii="Arial" w:hAnsi="Arial"/>
          <w:i/>
          <w:noProof/>
          <w:sz w:val="18"/>
        </w:rPr>
      </w:pPr>
      <w:r w:rsidRPr="00E20B00">
        <w:rPr>
          <w:rFonts w:ascii="Arial" w:hAnsi="Arial"/>
          <w:i/>
          <w:sz w:val="18"/>
        </w:rPr>
        <w:t>1.2.8</w:t>
      </w:r>
      <w:r w:rsidRPr="00E20B00">
        <w:rPr>
          <w:rFonts w:ascii="Arial" w:hAnsi="Arial"/>
          <w:i/>
          <w:sz w:val="18"/>
        </w:rPr>
        <w:tab/>
        <w:t xml:space="preserve">  </w:t>
      </w:r>
      <w:hyperlink w:anchor="_Toc173243058" w:history="1">
        <w:r w:rsidRPr="00E20B00">
          <w:rPr>
            <w:rFonts w:ascii="Arial" w:eastAsiaTheme="minorEastAsia" w:hAnsi="Arial" w:cs="Arial"/>
            <w:i/>
            <w:noProof/>
            <w:sz w:val="18"/>
            <w:szCs w:val="18"/>
            <w:lang w:eastAsia="hu-HU"/>
          </w:rPr>
          <w:t>Filling/loading POLYOL BLENDS</w:t>
        </w:r>
        <w:r w:rsidRPr="00E20B00">
          <w:rPr>
            <w:rFonts w:ascii="Arial" w:hAnsi="Arial"/>
            <w:i/>
            <w:noProof/>
            <w:webHidden/>
            <w:sz w:val="18"/>
          </w:rPr>
          <w:tab/>
        </w:r>
        <w:r w:rsidRPr="00E20B00">
          <w:rPr>
            <w:rFonts w:ascii="Arial" w:hAnsi="Arial"/>
            <w:i/>
            <w:noProof/>
            <w:webHidden/>
            <w:sz w:val="18"/>
          </w:rPr>
          <w:fldChar w:fldCharType="begin"/>
        </w:r>
        <w:r w:rsidRPr="00E20B00">
          <w:rPr>
            <w:rFonts w:ascii="Arial" w:hAnsi="Arial"/>
            <w:i/>
            <w:noProof/>
            <w:webHidden/>
            <w:sz w:val="18"/>
          </w:rPr>
          <w:instrText xml:space="preserve"> PAGEREF _Toc173243058 \h </w:instrText>
        </w:r>
        <w:r w:rsidRPr="00E20B00">
          <w:rPr>
            <w:rFonts w:ascii="Arial" w:hAnsi="Arial"/>
            <w:i/>
            <w:noProof/>
            <w:webHidden/>
            <w:sz w:val="18"/>
          </w:rPr>
        </w:r>
        <w:r w:rsidRPr="00E20B00">
          <w:rPr>
            <w:rFonts w:ascii="Arial" w:hAnsi="Arial"/>
            <w:i/>
            <w:noProof/>
            <w:webHidden/>
            <w:sz w:val="18"/>
          </w:rPr>
          <w:fldChar w:fldCharType="separate"/>
        </w:r>
        <w:r w:rsidRPr="00E20B00">
          <w:rPr>
            <w:rFonts w:ascii="Arial" w:hAnsi="Arial"/>
            <w:i/>
            <w:noProof/>
            <w:webHidden/>
            <w:sz w:val="18"/>
          </w:rPr>
          <w:t>26</w:t>
        </w:r>
        <w:r w:rsidRPr="00E20B00">
          <w:rPr>
            <w:rFonts w:ascii="Arial" w:hAnsi="Arial"/>
            <w:i/>
            <w:noProof/>
            <w:webHidden/>
            <w:sz w:val="18"/>
          </w:rPr>
          <w:fldChar w:fldCharType="end"/>
        </w:r>
      </w:hyperlink>
    </w:p>
    <w:p w14:paraId="0887749C" w14:textId="577E898A" w:rsidR="0071697F" w:rsidRPr="0022447B" w:rsidRDefault="002373A4">
      <w:pPr>
        <w:pStyle w:val="TJ2"/>
        <w:rPr>
          <w:rFonts w:asciiTheme="minorHAnsi" w:eastAsiaTheme="minorEastAsia" w:hAnsiTheme="minorHAnsi" w:cstheme="minorBidi"/>
          <w:b w:val="0"/>
          <w:noProof/>
          <w:kern w:val="2"/>
          <w:sz w:val="24"/>
          <w:szCs w:val="24"/>
          <w:lang w:val="en-GB" w:eastAsia="zh-CN"/>
          <w14:ligatures w14:val="standardContextual"/>
        </w:rPr>
      </w:pPr>
      <w:hyperlink w:anchor="_Toc177384802" w:history="1">
        <w:r w:rsidR="0071697F" w:rsidRPr="0022447B">
          <w:rPr>
            <w:rStyle w:val="Hiperhivatkozs"/>
            <w:noProof/>
            <w:lang w:val="en-GB"/>
          </w:rPr>
          <w:t>1.3</w:t>
        </w:r>
        <w:r w:rsidR="0071697F" w:rsidRPr="0022447B">
          <w:rPr>
            <w:rFonts w:asciiTheme="minorHAnsi" w:eastAsiaTheme="minorEastAsia" w:hAnsiTheme="minorHAnsi" w:cstheme="minorBidi"/>
            <w:b w:val="0"/>
            <w:noProof/>
            <w:kern w:val="2"/>
            <w:sz w:val="24"/>
            <w:szCs w:val="24"/>
            <w:lang w:val="en-GB" w:eastAsia="zh-CN"/>
            <w14:ligatures w14:val="standardContextual"/>
          </w:rPr>
          <w:tab/>
        </w:r>
        <w:r w:rsidR="0071697F" w:rsidRPr="0022447B">
          <w:rPr>
            <w:rStyle w:val="Hiperhivatkozs"/>
            <w:noProof/>
            <w:lang w:val="en-GB"/>
          </w:rPr>
          <w:t>Documentation</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_Toc177384802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28</w:t>
        </w:r>
        <w:r w:rsidR="0071697F" w:rsidRPr="0022447B">
          <w:rPr>
            <w:noProof/>
            <w:webHidden/>
            <w:lang w:val="en-GB"/>
          </w:rPr>
          <w:fldChar w:fldCharType="end"/>
        </w:r>
      </w:hyperlink>
    </w:p>
    <w:p w14:paraId="4F912BA2" w14:textId="4736039E"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803" w:history="1">
        <w:r w:rsidR="0071697F" w:rsidRPr="0022447B">
          <w:rPr>
            <w:rStyle w:val="Hiperhivatkozs"/>
            <w:noProof/>
            <w:lang w:val="en-GB"/>
          </w:rPr>
          <w:t>1.3.1</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Gross weight weighing</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_Toc177384803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28</w:t>
        </w:r>
        <w:r w:rsidR="0071697F" w:rsidRPr="0022447B">
          <w:rPr>
            <w:noProof/>
            <w:webHidden/>
            <w:lang w:val="en-GB"/>
          </w:rPr>
          <w:fldChar w:fldCharType="end"/>
        </w:r>
      </w:hyperlink>
    </w:p>
    <w:p w14:paraId="0F43D114" w14:textId="69D37E07"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804" w:history="1">
        <w:r w:rsidR="0071697F" w:rsidRPr="0022447B">
          <w:rPr>
            <w:rStyle w:val="Hiperhivatkozs"/>
            <w:noProof/>
            <w:lang w:val="en-GB"/>
          </w:rPr>
          <w:t>1.3.2</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Documentation</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_Toc177384804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28</w:t>
        </w:r>
        <w:r w:rsidR="0071697F" w:rsidRPr="0022447B">
          <w:rPr>
            <w:noProof/>
            <w:webHidden/>
            <w:lang w:val="en-GB"/>
          </w:rPr>
          <w:fldChar w:fldCharType="end"/>
        </w:r>
      </w:hyperlink>
    </w:p>
    <w:p w14:paraId="37B89CF8" w14:textId="41118737"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805" w:history="1">
        <w:r w:rsidR="0071697F" w:rsidRPr="0022447B">
          <w:rPr>
            <w:rStyle w:val="Hiperhivatkozs"/>
            <w:noProof/>
            <w:lang w:val="en-GB"/>
          </w:rPr>
          <w:t>1.3.3</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Customs clearance</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_Toc177384805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28</w:t>
        </w:r>
        <w:r w:rsidR="0071697F" w:rsidRPr="0022447B">
          <w:rPr>
            <w:noProof/>
            <w:webHidden/>
            <w:lang w:val="en-GB"/>
          </w:rPr>
          <w:fldChar w:fldCharType="end"/>
        </w:r>
      </w:hyperlink>
    </w:p>
    <w:p w14:paraId="406AB27B" w14:textId="542C1E45" w:rsidR="0071697F" w:rsidRPr="0022447B" w:rsidRDefault="002373A4">
      <w:pPr>
        <w:pStyle w:val="TJ2"/>
        <w:rPr>
          <w:rFonts w:asciiTheme="minorHAnsi" w:eastAsiaTheme="minorEastAsia" w:hAnsiTheme="minorHAnsi" w:cstheme="minorBidi"/>
          <w:b w:val="0"/>
          <w:noProof/>
          <w:kern w:val="2"/>
          <w:sz w:val="24"/>
          <w:szCs w:val="24"/>
          <w:lang w:val="en-GB" w:eastAsia="zh-CN"/>
          <w14:ligatures w14:val="standardContextual"/>
        </w:rPr>
      </w:pPr>
      <w:hyperlink w:anchor="_Toc177384806" w:history="1">
        <w:r w:rsidR="0071697F" w:rsidRPr="0022447B">
          <w:rPr>
            <w:rStyle w:val="Hiperhivatkozs"/>
            <w:noProof/>
            <w:lang w:val="en-GB"/>
          </w:rPr>
          <w:t>1.4</w:t>
        </w:r>
        <w:r w:rsidR="0071697F" w:rsidRPr="0022447B">
          <w:rPr>
            <w:rFonts w:asciiTheme="minorHAnsi" w:eastAsiaTheme="minorEastAsia" w:hAnsiTheme="minorHAnsi" w:cstheme="minorBidi"/>
            <w:b w:val="0"/>
            <w:noProof/>
            <w:kern w:val="2"/>
            <w:sz w:val="24"/>
            <w:szCs w:val="24"/>
            <w:lang w:val="en-GB" w:eastAsia="zh-CN"/>
            <w14:ligatures w14:val="standardContextual"/>
          </w:rPr>
          <w:tab/>
        </w:r>
        <w:r w:rsidR="0071697F" w:rsidRPr="0022447B">
          <w:rPr>
            <w:rStyle w:val="Hiperhivatkozs"/>
            <w:noProof/>
            <w:lang w:val="en-GB"/>
          </w:rPr>
          <w:t>Gate exit (at gates 4 and 41)</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_Toc177384806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28</w:t>
        </w:r>
        <w:r w:rsidR="0071697F" w:rsidRPr="0022447B">
          <w:rPr>
            <w:noProof/>
            <w:webHidden/>
            <w:lang w:val="en-GB"/>
          </w:rPr>
          <w:fldChar w:fldCharType="end"/>
        </w:r>
      </w:hyperlink>
    </w:p>
    <w:p w14:paraId="584DF119" w14:textId="7006C29F" w:rsidR="0071697F" w:rsidRPr="0022447B" w:rsidRDefault="002373A4">
      <w:pPr>
        <w:pStyle w:val="TJ1"/>
        <w:tabs>
          <w:tab w:val="left" w:pos="426"/>
          <w:tab w:val="right" w:leader="dot" w:pos="9060"/>
        </w:tabs>
        <w:rPr>
          <w:rFonts w:asciiTheme="minorHAnsi" w:eastAsiaTheme="minorEastAsia" w:hAnsiTheme="minorHAnsi" w:cstheme="minorBidi"/>
          <w:b w:val="0"/>
          <w:noProof/>
          <w:kern w:val="2"/>
          <w:sz w:val="24"/>
          <w:szCs w:val="24"/>
          <w:lang w:val="en-GB" w:eastAsia="zh-CN"/>
          <w14:ligatures w14:val="standardContextual"/>
        </w:rPr>
      </w:pPr>
      <w:hyperlink w:anchor="_Toc177384807" w:history="1">
        <w:r w:rsidR="0071697F" w:rsidRPr="0022447B">
          <w:rPr>
            <w:rStyle w:val="Hiperhivatkozs"/>
            <w:noProof/>
            <w:lang w:val="en-GB"/>
          </w:rPr>
          <w:t>2.</w:t>
        </w:r>
        <w:r w:rsidR="0071697F" w:rsidRPr="0022447B">
          <w:rPr>
            <w:rFonts w:asciiTheme="minorHAnsi" w:eastAsiaTheme="minorEastAsia" w:hAnsiTheme="minorHAnsi" w:cstheme="minorBidi"/>
            <w:b w:val="0"/>
            <w:noProof/>
            <w:kern w:val="2"/>
            <w:sz w:val="24"/>
            <w:szCs w:val="24"/>
            <w:lang w:val="en-GB" w:eastAsia="zh-CN"/>
            <w14:ligatures w14:val="standardContextual"/>
          </w:rPr>
          <w:tab/>
        </w:r>
        <w:r w:rsidR="0071697F" w:rsidRPr="0022447B">
          <w:rPr>
            <w:rStyle w:val="Hiperhivatkozs"/>
            <w:noProof/>
            <w:lang w:val="en-GB"/>
          </w:rPr>
          <w:t>General HSE  rules</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_Toc177384807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29</w:t>
        </w:r>
        <w:r w:rsidR="0071697F" w:rsidRPr="0022447B">
          <w:rPr>
            <w:noProof/>
            <w:webHidden/>
            <w:lang w:val="en-GB"/>
          </w:rPr>
          <w:fldChar w:fldCharType="end"/>
        </w:r>
      </w:hyperlink>
    </w:p>
    <w:p w14:paraId="412732CF" w14:textId="1D16E961"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808" w:history="1">
        <w:r w:rsidR="0071697F" w:rsidRPr="0022447B">
          <w:rPr>
            <w:rStyle w:val="Hiperhivatkozs"/>
            <w:noProof/>
            <w:lang w:val="en-GB"/>
          </w:rPr>
          <w:t>2.1.1</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General safety requirements</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_Toc177384808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29</w:t>
        </w:r>
        <w:r w:rsidR="0071697F" w:rsidRPr="0022447B">
          <w:rPr>
            <w:noProof/>
            <w:webHidden/>
            <w:lang w:val="en-GB"/>
          </w:rPr>
          <w:fldChar w:fldCharType="end"/>
        </w:r>
      </w:hyperlink>
    </w:p>
    <w:p w14:paraId="17D50A2A" w14:textId="19EAF924"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809" w:history="1">
        <w:r w:rsidR="0071697F" w:rsidRPr="0022447B">
          <w:rPr>
            <w:rStyle w:val="Hiperhivatkozs"/>
            <w:noProof/>
            <w:lang w:val="en-GB"/>
          </w:rPr>
          <w:t>2.1.2</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Vehicle traffic, transport of materials</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_Toc177384809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30</w:t>
        </w:r>
        <w:r w:rsidR="0071697F" w:rsidRPr="0022447B">
          <w:rPr>
            <w:noProof/>
            <w:webHidden/>
            <w:lang w:val="en-GB"/>
          </w:rPr>
          <w:fldChar w:fldCharType="end"/>
        </w:r>
      </w:hyperlink>
    </w:p>
    <w:p w14:paraId="62F3B45D" w14:textId="3ED30181"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810" w:history="1">
        <w:r w:rsidR="0071697F" w:rsidRPr="0022447B">
          <w:rPr>
            <w:rStyle w:val="Hiperhivatkozs"/>
            <w:noProof/>
            <w:lang w:val="en-GB"/>
          </w:rPr>
          <w:t>2.1.3</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Characteristics and occurrence of hazardous substances in industrial quantities in BC premises</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_Toc177384810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31</w:t>
        </w:r>
        <w:r w:rsidR="0071697F" w:rsidRPr="0022447B">
          <w:rPr>
            <w:noProof/>
            <w:webHidden/>
            <w:lang w:val="en-GB"/>
          </w:rPr>
          <w:fldChar w:fldCharType="end"/>
        </w:r>
      </w:hyperlink>
    </w:p>
    <w:p w14:paraId="3A5B3C16" w14:textId="14270BD2"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811" w:history="1">
        <w:r w:rsidR="0071697F" w:rsidRPr="0022447B">
          <w:rPr>
            <w:rStyle w:val="Hiperhivatkozs"/>
            <w:noProof/>
            <w:lang w:val="en-GB"/>
          </w:rPr>
          <w:t>2.1.4</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Regulations in case of emergencies</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_Toc177384811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33</w:t>
        </w:r>
        <w:r w:rsidR="0071697F" w:rsidRPr="0022447B">
          <w:rPr>
            <w:noProof/>
            <w:webHidden/>
            <w:lang w:val="en-GB"/>
          </w:rPr>
          <w:fldChar w:fldCharType="end"/>
        </w:r>
      </w:hyperlink>
    </w:p>
    <w:p w14:paraId="591CEBD6" w14:textId="6383D131"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812" w:history="1">
        <w:r w:rsidR="0071697F" w:rsidRPr="0022447B">
          <w:rPr>
            <w:rStyle w:val="Hiperhivatkozs"/>
            <w:noProof/>
            <w:lang w:val="en-GB"/>
          </w:rPr>
          <w:t>2.1.5</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Safety inspection</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_Toc177384812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33</w:t>
        </w:r>
        <w:r w:rsidR="0071697F" w:rsidRPr="0022447B">
          <w:rPr>
            <w:noProof/>
            <w:webHidden/>
            <w:lang w:val="en-GB"/>
          </w:rPr>
          <w:fldChar w:fldCharType="end"/>
        </w:r>
      </w:hyperlink>
    </w:p>
    <w:p w14:paraId="45905466" w14:textId="56F44410"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813" w:history="1">
        <w:r w:rsidR="0071697F" w:rsidRPr="0022447B">
          <w:rPr>
            <w:rStyle w:val="Hiperhivatkozs"/>
            <w:noProof/>
            <w:lang w:val="en-GB"/>
          </w:rPr>
          <w:t>2.1.6</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Environmental protection regulations</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_Toc177384813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34</w:t>
        </w:r>
        <w:r w:rsidR="0071697F" w:rsidRPr="0022447B">
          <w:rPr>
            <w:noProof/>
            <w:webHidden/>
            <w:lang w:val="en-GB"/>
          </w:rPr>
          <w:fldChar w:fldCharType="end"/>
        </w:r>
      </w:hyperlink>
    </w:p>
    <w:p w14:paraId="4D0296DC" w14:textId="0D8DE23F"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814" w:history="1">
        <w:r w:rsidR="0071697F" w:rsidRPr="0022447B">
          <w:rPr>
            <w:rStyle w:val="Hiperhivatkozs"/>
            <w:noProof/>
            <w:lang w:val="en-GB"/>
          </w:rPr>
          <w:t>2.1.7</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Asset protection rules</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_Toc177384814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35</w:t>
        </w:r>
        <w:r w:rsidR="0071697F" w:rsidRPr="0022447B">
          <w:rPr>
            <w:noProof/>
            <w:webHidden/>
            <w:lang w:val="en-GB"/>
          </w:rPr>
          <w:fldChar w:fldCharType="end"/>
        </w:r>
      </w:hyperlink>
    </w:p>
    <w:p w14:paraId="77624C89" w14:textId="3CB5D35B"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815" w:history="1">
        <w:r w:rsidR="0071697F" w:rsidRPr="0022447B">
          <w:rPr>
            <w:rStyle w:val="Hiperhivatkozs"/>
            <w:noProof/>
            <w:lang w:val="en-GB"/>
          </w:rPr>
          <w:t>2.1.8</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Road traffic regulations in BC</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_Toc177384815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36</w:t>
        </w:r>
        <w:r w:rsidR="0071697F" w:rsidRPr="0022447B">
          <w:rPr>
            <w:noProof/>
            <w:webHidden/>
            <w:lang w:val="en-GB"/>
          </w:rPr>
          <w:fldChar w:fldCharType="end"/>
        </w:r>
      </w:hyperlink>
    </w:p>
    <w:p w14:paraId="111F2313" w14:textId="360248C3"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816" w:history="1">
        <w:r w:rsidR="0071697F" w:rsidRPr="0022447B">
          <w:rPr>
            <w:rStyle w:val="Hiperhivatkozs"/>
            <w:noProof/>
            <w:lang w:val="en-GB"/>
          </w:rPr>
          <w:t>2.1.9</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Rules on security of property</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_Toc177384816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37</w:t>
        </w:r>
        <w:r w:rsidR="0071697F" w:rsidRPr="0022447B">
          <w:rPr>
            <w:noProof/>
            <w:webHidden/>
            <w:lang w:val="en-GB"/>
          </w:rPr>
          <w:fldChar w:fldCharType="end"/>
        </w:r>
      </w:hyperlink>
    </w:p>
    <w:p w14:paraId="72915AC1" w14:textId="0780F1B7" w:rsidR="0071697F" w:rsidRPr="0022447B" w:rsidRDefault="002373A4">
      <w:pPr>
        <w:pStyle w:val="TJ3"/>
        <w:tabs>
          <w:tab w:val="left" w:pos="1200"/>
          <w:tab w:val="right" w:leader="dot" w:pos="9060"/>
        </w:tabs>
        <w:rPr>
          <w:rFonts w:asciiTheme="minorHAnsi" w:eastAsiaTheme="minorEastAsia" w:hAnsiTheme="minorHAnsi" w:cstheme="minorBidi"/>
          <w:i w:val="0"/>
          <w:noProof/>
          <w:kern w:val="2"/>
          <w:sz w:val="24"/>
          <w:szCs w:val="24"/>
          <w:lang w:val="en-GB" w:eastAsia="zh-CN"/>
          <w14:ligatures w14:val="standardContextual"/>
        </w:rPr>
      </w:pPr>
      <w:hyperlink w:anchor="_Toc177384817" w:history="1">
        <w:r w:rsidR="0071697F" w:rsidRPr="0022447B">
          <w:rPr>
            <w:rStyle w:val="Hiperhivatkozs"/>
            <w:noProof/>
            <w:lang w:val="en-GB"/>
          </w:rPr>
          <w:t>2.1.10</w:t>
        </w:r>
        <w:r w:rsidR="0071697F" w:rsidRPr="0022447B">
          <w:rPr>
            <w:rFonts w:asciiTheme="minorHAnsi" w:eastAsiaTheme="minorEastAsia" w:hAnsiTheme="minorHAnsi" w:cstheme="minorBidi"/>
            <w:i w:val="0"/>
            <w:noProof/>
            <w:kern w:val="2"/>
            <w:sz w:val="24"/>
            <w:szCs w:val="24"/>
            <w:lang w:val="en-GB" w:eastAsia="zh-CN"/>
            <w14:ligatures w14:val="standardContextual"/>
          </w:rPr>
          <w:tab/>
        </w:r>
        <w:r w:rsidR="0071697F" w:rsidRPr="0022447B">
          <w:rPr>
            <w:rStyle w:val="Hiperhivatkozs"/>
            <w:noProof/>
            <w:lang w:val="en-GB"/>
          </w:rPr>
          <w:t>Sanctions table</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_Toc177384817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37</w:t>
        </w:r>
        <w:r w:rsidR="0071697F" w:rsidRPr="0022447B">
          <w:rPr>
            <w:noProof/>
            <w:webHidden/>
            <w:lang w:val="en-GB"/>
          </w:rPr>
          <w:fldChar w:fldCharType="end"/>
        </w:r>
      </w:hyperlink>
    </w:p>
    <w:p w14:paraId="4D53898F" w14:textId="50C2D91C" w:rsidR="0071697F" w:rsidRPr="0022447B" w:rsidRDefault="002373A4">
      <w:pPr>
        <w:pStyle w:val="TJ1"/>
        <w:tabs>
          <w:tab w:val="right" w:leader="dot" w:pos="9060"/>
        </w:tabs>
        <w:rPr>
          <w:rFonts w:asciiTheme="minorHAnsi" w:eastAsiaTheme="minorEastAsia" w:hAnsiTheme="minorHAnsi" w:cstheme="minorBidi"/>
          <w:b w:val="0"/>
          <w:noProof/>
          <w:kern w:val="2"/>
          <w:sz w:val="24"/>
          <w:szCs w:val="24"/>
          <w:lang w:val="en-GB" w:eastAsia="zh-CN"/>
          <w14:ligatures w14:val="standardContextual"/>
        </w:rPr>
      </w:pPr>
      <w:hyperlink w:anchor="_Toc177384818" w:history="1">
        <w:r w:rsidR="0071697F" w:rsidRPr="0022447B">
          <w:rPr>
            <w:rStyle w:val="Hiperhivatkozs"/>
            <w:rFonts w:ascii="Arial" w:eastAsia="Times New Roman" w:hAnsi="Arial" w:cs="Arial"/>
            <w:noProof/>
            <w:lang w:val="en-GB"/>
          </w:rPr>
          <w:t>Annex 1 SKETCH MAP OF BC</w:t>
        </w:r>
        <w:r w:rsidR="0071697F" w:rsidRPr="0022447B">
          <w:rPr>
            <w:noProof/>
            <w:webHidden/>
            <w:lang w:val="en-GB"/>
          </w:rPr>
          <w:tab/>
        </w:r>
        <w:r w:rsidR="0071697F" w:rsidRPr="0022447B">
          <w:rPr>
            <w:noProof/>
            <w:webHidden/>
            <w:lang w:val="en-GB"/>
          </w:rPr>
          <w:fldChar w:fldCharType="begin"/>
        </w:r>
        <w:r w:rsidR="0071697F" w:rsidRPr="0022447B">
          <w:rPr>
            <w:noProof/>
            <w:webHidden/>
            <w:lang w:val="en-GB"/>
          </w:rPr>
          <w:instrText xml:space="preserve"> PAGEREF _Toc177384818 \h </w:instrText>
        </w:r>
        <w:r w:rsidR="0071697F" w:rsidRPr="0022447B">
          <w:rPr>
            <w:noProof/>
            <w:webHidden/>
            <w:lang w:val="en-GB"/>
          </w:rPr>
        </w:r>
        <w:r w:rsidR="0071697F" w:rsidRPr="0022447B">
          <w:rPr>
            <w:noProof/>
            <w:webHidden/>
            <w:lang w:val="en-GB"/>
          </w:rPr>
          <w:fldChar w:fldCharType="separate"/>
        </w:r>
        <w:r w:rsidR="00492040" w:rsidRPr="0022447B">
          <w:rPr>
            <w:noProof/>
            <w:webHidden/>
            <w:lang w:val="en-GB"/>
          </w:rPr>
          <w:t>38</w:t>
        </w:r>
        <w:r w:rsidR="0071697F" w:rsidRPr="0022447B">
          <w:rPr>
            <w:noProof/>
            <w:webHidden/>
            <w:lang w:val="en-GB"/>
          </w:rPr>
          <w:fldChar w:fldCharType="end"/>
        </w:r>
      </w:hyperlink>
    </w:p>
    <w:p w14:paraId="1B41FCF1" w14:textId="18D11F13" w:rsidR="00955E6B" w:rsidRPr="0022447B" w:rsidRDefault="00A6175A" w:rsidP="00590CD9">
      <w:pPr>
        <w:pStyle w:val="TJ1"/>
        <w:tabs>
          <w:tab w:val="left" w:pos="426"/>
          <w:tab w:val="right" w:leader="dot" w:pos="9060"/>
        </w:tabs>
        <w:rPr>
          <w:rFonts w:ascii="Arial" w:hAnsi="Arial" w:cs="Arial"/>
          <w:lang w:val="en-GB"/>
        </w:rPr>
      </w:pPr>
      <w:r w:rsidRPr="0022447B">
        <w:rPr>
          <w:rFonts w:cs="Arial"/>
          <w:lang w:val="en-GB"/>
        </w:rPr>
        <w:fldChar w:fldCharType="end"/>
      </w:r>
      <w:r w:rsidRPr="0022447B">
        <w:rPr>
          <w:rFonts w:ascii="Arial" w:hAnsi="Arial" w:cs="Arial"/>
          <w:bCs/>
          <w:lang w:val="en-GB"/>
        </w:rPr>
        <w:br w:type="page"/>
      </w:r>
    </w:p>
    <w:p w14:paraId="32F03253" w14:textId="5964F7DF" w:rsidR="000231D0" w:rsidRPr="0022447B" w:rsidRDefault="00D066AF" w:rsidP="00D066AF">
      <w:pPr>
        <w:pStyle w:val="Cmsor1"/>
        <w:numPr>
          <w:ilvl w:val="0"/>
          <w:numId w:val="0"/>
        </w:numPr>
        <w:tabs>
          <w:tab w:val="left" w:pos="426"/>
        </w:tabs>
        <w:spacing w:before="240"/>
        <w:jc w:val="both"/>
        <w:rPr>
          <w:rFonts w:hint="eastAsia"/>
          <w:lang w:val="en-GB"/>
        </w:rPr>
      </w:pPr>
      <w:bookmarkStart w:id="0" w:name="_Toc177384789"/>
      <w:r w:rsidRPr="0022447B">
        <w:rPr>
          <w:lang w:val="en-GB"/>
        </w:rPr>
        <w:lastRenderedPageBreak/>
        <w:t>1. Description of the loading process</w:t>
      </w:r>
      <w:bookmarkEnd w:id="0"/>
    </w:p>
    <w:p w14:paraId="43C76202" w14:textId="77777777" w:rsidR="00D61AF2" w:rsidRPr="0022447B" w:rsidRDefault="00151B84" w:rsidP="001433A0">
      <w:pPr>
        <w:pStyle w:val="Cmsor2"/>
        <w:rPr>
          <w:lang w:val="en-GB"/>
        </w:rPr>
      </w:pPr>
      <w:bookmarkStart w:id="1" w:name="_Toc177384790"/>
      <w:r w:rsidRPr="0022447B">
        <w:rPr>
          <w:b w:val="0"/>
          <w:bCs w:val="0"/>
          <w:lang w:val="en-GB"/>
        </w:rPr>
        <w:t>Entrance at the gate</w:t>
      </w:r>
      <w:bookmarkEnd w:id="1"/>
    </w:p>
    <w:p w14:paraId="5307C7FC" w14:textId="10635451" w:rsidR="00256B21" w:rsidRPr="0022447B" w:rsidRDefault="005E6FA1" w:rsidP="000453EA">
      <w:pPr>
        <w:pStyle w:val="Cmsor3"/>
        <w:jc w:val="both"/>
        <w:rPr>
          <w:rFonts w:hint="eastAsia"/>
          <w:lang w:val="en-GB"/>
        </w:rPr>
      </w:pPr>
      <w:bookmarkStart w:id="2" w:name="_Toc177384791"/>
      <w:r w:rsidRPr="0022447B">
        <w:rPr>
          <w:lang w:val="en-GB"/>
        </w:rPr>
        <w:t>Gate e</w:t>
      </w:r>
      <w:r w:rsidR="00480500" w:rsidRPr="0022447B">
        <w:rPr>
          <w:lang w:val="en-GB"/>
        </w:rPr>
        <w:t>ntrance (passenger traffic)</w:t>
      </w:r>
      <w:bookmarkEnd w:id="2"/>
    </w:p>
    <w:p w14:paraId="60CB8D4C" w14:textId="34CA4608" w:rsidR="00CB44D3" w:rsidRPr="0022447B" w:rsidRDefault="00CB44D3" w:rsidP="00CB44D3">
      <w:pPr>
        <w:jc w:val="both"/>
        <w:rPr>
          <w:rFonts w:ascii="Arial" w:hAnsi="Arial" w:cs="Arial"/>
          <w:lang w:val="en-GB"/>
        </w:rPr>
      </w:pPr>
      <w:r w:rsidRPr="0022447B">
        <w:rPr>
          <w:rFonts w:ascii="Arial" w:hAnsi="Arial" w:cs="Arial"/>
          <w:lang w:val="en-GB"/>
        </w:rPr>
        <w:t xml:space="preserve">Drivers must have an access card to enter BC’s area. If the driver </w:t>
      </w:r>
      <w:proofErr w:type="gramStart"/>
      <w:r w:rsidRPr="0022447B">
        <w:rPr>
          <w:rFonts w:ascii="Arial" w:hAnsi="Arial" w:cs="Arial"/>
          <w:lang w:val="en-GB"/>
        </w:rPr>
        <w:t>is banned</w:t>
      </w:r>
      <w:proofErr w:type="gramEnd"/>
      <w:r w:rsidRPr="0022447B">
        <w:rPr>
          <w:rFonts w:ascii="Arial" w:hAnsi="Arial" w:cs="Arial"/>
          <w:lang w:val="en-GB"/>
        </w:rPr>
        <w:t xml:space="preserve"> from BC for a previous offence, then the drive cannot receive an access card.</w:t>
      </w:r>
    </w:p>
    <w:p w14:paraId="667FBEE5" w14:textId="7BF897CA" w:rsidR="00256B21" w:rsidRPr="0022447B" w:rsidRDefault="00CB44D3" w:rsidP="00CB44D3">
      <w:pPr>
        <w:jc w:val="both"/>
        <w:rPr>
          <w:rFonts w:ascii="Arial" w:hAnsi="Arial" w:cs="Arial"/>
          <w:lang w:val="en-GB"/>
        </w:rPr>
      </w:pPr>
      <w:r w:rsidRPr="0022447B">
        <w:rPr>
          <w:rFonts w:ascii="Arial" w:hAnsi="Arial" w:cs="Arial"/>
          <w:lang w:val="en-GB"/>
        </w:rPr>
        <w:t xml:space="preserve"> Issue of an access card:</w:t>
      </w:r>
    </w:p>
    <w:p w14:paraId="4DCB4A81" w14:textId="63E4EF65" w:rsidR="00F93625" w:rsidRPr="0022447B" w:rsidRDefault="00F93625" w:rsidP="00F93479">
      <w:pPr>
        <w:jc w:val="both"/>
        <w:rPr>
          <w:rFonts w:ascii="Arial" w:hAnsi="Arial" w:cs="Arial"/>
          <w:lang w:val="en-GB"/>
        </w:rPr>
      </w:pPr>
      <w:r w:rsidRPr="0022447B">
        <w:rPr>
          <w:rFonts w:ascii="Arial" w:hAnsi="Arial"/>
          <w:lang w:val="en-GB"/>
        </w:rPr>
        <w:t>The Passenger and freight administrator</w:t>
      </w:r>
      <w:r w:rsidRPr="0022447B">
        <w:rPr>
          <w:b/>
          <w:bCs/>
          <w:i/>
          <w:iCs/>
          <w:lang w:val="en-GB"/>
        </w:rPr>
        <w:t xml:space="preserve"> </w:t>
      </w:r>
      <w:r w:rsidRPr="0022447B">
        <w:rPr>
          <w:rFonts w:ascii="Arial" w:hAnsi="Arial"/>
          <w:lang w:val="en-GB"/>
        </w:rPr>
        <w:t xml:space="preserve">issues the guest card </w:t>
      </w:r>
      <w:proofErr w:type="gramStart"/>
      <w:r w:rsidRPr="0022447B">
        <w:rPr>
          <w:rFonts w:ascii="Arial" w:hAnsi="Arial"/>
          <w:lang w:val="en-GB"/>
        </w:rPr>
        <w:t>on the basis of</w:t>
      </w:r>
      <w:proofErr w:type="gramEnd"/>
      <w:r w:rsidRPr="0022447B">
        <w:rPr>
          <w:rFonts w:ascii="Arial" w:hAnsi="Arial"/>
          <w:lang w:val="en-GB"/>
        </w:rPr>
        <w:t xml:space="preserve"> the transport order number and the driver's identity card or passport and the registration certificate of the transport vehicle. </w:t>
      </w:r>
    </w:p>
    <w:p w14:paraId="0AF6259C" w14:textId="77777777" w:rsidR="00F93625" w:rsidRPr="0022447B" w:rsidRDefault="00256B21" w:rsidP="00F93479">
      <w:pPr>
        <w:jc w:val="both"/>
        <w:rPr>
          <w:rFonts w:ascii="Arial" w:hAnsi="Arial" w:cs="Arial"/>
          <w:lang w:val="en-GB"/>
        </w:rPr>
      </w:pPr>
      <w:r w:rsidRPr="0022447B">
        <w:rPr>
          <w:rFonts w:ascii="Arial" w:hAnsi="Arial" w:cs="Arial"/>
          <w:lang w:val="en-GB"/>
        </w:rPr>
        <w:t xml:space="preserve">If this is the first time the driver has visited our company, a photo </w:t>
      </w:r>
      <w:proofErr w:type="gramStart"/>
      <w:r w:rsidRPr="0022447B">
        <w:rPr>
          <w:rFonts w:ascii="Arial" w:hAnsi="Arial" w:cs="Arial"/>
          <w:lang w:val="en-GB"/>
        </w:rPr>
        <w:t>is taken</w:t>
      </w:r>
      <w:proofErr w:type="gramEnd"/>
      <w:r w:rsidRPr="0022447B">
        <w:rPr>
          <w:rFonts w:ascii="Arial" w:hAnsi="Arial" w:cs="Arial"/>
          <w:lang w:val="en-GB"/>
        </w:rPr>
        <w:t xml:space="preserve"> of the person for the access card.</w:t>
      </w:r>
    </w:p>
    <w:p w14:paraId="200D96FC" w14:textId="77777777" w:rsidR="00F93625" w:rsidRPr="0022447B" w:rsidRDefault="00FC7DE5" w:rsidP="00F93479">
      <w:pPr>
        <w:jc w:val="both"/>
        <w:rPr>
          <w:rFonts w:ascii="Arial" w:hAnsi="Arial" w:cs="Arial"/>
          <w:lang w:val="en-GB"/>
        </w:rPr>
      </w:pPr>
      <w:r w:rsidRPr="0022447B">
        <w:rPr>
          <w:rFonts w:ascii="Arial" w:hAnsi="Arial" w:cs="Arial"/>
          <w:lang w:val="en-GB"/>
        </w:rPr>
        <w:t>The driver will receive the following documents together with the access card:</w:t>
      </w:r>
    </w:p>
    <w:p w14:paraId="5871F8C9" w14:textId="4524CD91" w:rsidR="004C51A6" w:rsidRPr="0022447B" w:rsidRDefault="00256B21" w:rsidP="0039013C">
      <w:pPr>
        <w:pStyle w:val="Listaszerbekezds"/>
        <w:numPr>
          <w:ilvl w:val="0"/>
          <w:numId w:val="2"/>
        </w:numPr>
        <w:jc w:val="both"/>
        <w:rPr>
          <w:rFonts w:ascii="Arial" w:hAnsi="Arial" w:cs="Arial"/>
          <w:lang w:val="en-GB"/>
        </w:rPr>
      </w:pPr>
      <w:r w:rsidRPr="0022447B">
        <w:rPr>
          <w:rFonts w:ascii="Arial" w:hAnsi="Arial" w:cs="Arial"/>
          <w:lang w:val="en-GB"/>
        </w:rPr>
        <w:t>Sketch map of BC (</w:t>
      </w:r>
      <w:r w:rsidR="00867BE6" w:rsidRPr="0022447B">
        <w:rPr>
          <w:rFonts w:ascii="Arial" w:hAnsi="Arial" w:cs="Arial"/>
          <w:lang w:val="en-GB"/>
        </w:rPr>
        <w:t>Annex</w:t>
      </w:r>
      <w:r w:rsidRPr="0022447B">
        <w:rPr>
          <w:rFonts w:ascii="Arial" w:hAnsi="Arial" w:cs="Arial"/>
          <w:lang w:val="en-GB"/>
        </w:rPr>
        <w:t xml:space="preserve"> 1), </w:t>
      </w:r>
    </w:p>
    <w:p w14:paraId="69C90DA4" w14:textId="77777777" w:rsidR="00CB44D3" w:rsidRPr="0022447B" w:rsidRDefault="00CB44D3" w:rsidP="00CB44D3">
      <w:pPr>
        <w:pStyle w:val="Listaszerbekezds"/>
        <w:numPr>
          <w:ilvl w:val="0"/>
          <w:numId w:val="2"/>
        </w:numPr>
        <w:jc w:val="both"/>
        <w:rPr>
          <w:rFonts w:ascii="Arial" w:hAnsi="Arial" w:cs="Arial"/>
          <w:lang w:val="en-GB"/>
        </w:rPr>
      </w:pPr>
      <w:proofErr w:type="gramStart"/>
      <w:r w:rsidRPr="0022447B">
        <w:rPr>
          <w:rFonts w:ascii="Arial" w:hAnsi="Arial" w:cs="Arial"/>
          <w:lang w:val="en-GB"/>
        </w:rPr>
        <w:t>a</w:t>
      </w:r>
      <w:proofErr w:type="gramEnd"/>
      <w:r w:rsidRPr="0022447B">
        <w:rPr>
          <w:rFonts w:ascii="Arial" w:hAnsi="Arial" w:cs="Arial"/>
          <w:lang w:val="en-GB"/>
        </w:rPr>
        <w:t xml:space="preserve"> leaflet containing information on safety rules in the appropriate language (not in all cases).</w:t>
      </w:r>
    </w:p>
    <w:p w14:paraId="2D38868B" w14:textId="21FA7C8B" w:rsidR="00FC7DE5" w:rsidRPr="0022447B" w:rsidRDefault="00C55E54" w:rsidP="00F93479">
      <w:pPr>
        <w:jc w:val="both"/>
        <w:rPr>
          <w:rFonts w:ascii="Arial" w:hAnsi="Arial" w:cs="Arial"/>
          <w:b/>
          <w:lang w:val="en-GB"/>
        </w:rPr>
      </w:pPr>
      <w:r w:rsidRPr="0022447B">
        <w:rPr>
          <w:rFonts w:ascii="Arial" w:hAnsi="Arial" w:cs="Arial"/>
          <w:b/>
          <w:bCs/>
          <w:lang w:val="en-GB"/>
        </w:rPr>
        <w:t xml:space="preserve">Familiarisation with the content of the information leaflet </w:t>
      </w:r>
      <w:proofErr w:type="gramStart"/>
      <w:r w:rsidRPr="0022447B">
        <w:rPr>
          <w:rFonts w:ascii="Arial" w:hAnsi="Arial" w:cs="Arial"/>
          <w:b/>
          <w:bCs/>
          <w:lang w:val="en-GB"/>
        </w:rPr>
        <w:t>shall be considered</w:t>
      </w:r>
      <w:proofErr w:type="gramEnd"/>
      <w:r w:rsidRPr="0022447B">
        <w:rPr>
          <w:rFonts w:ascii="Arial" w:hAnsi="Arial" w:cs="Arial"/>
          <w:b/>
          <w:bCs/>
          <w:lang w:val="en-GB"/>
        </w:rPr>
        <w:t xml:space="preserve"> as safety training. </w:t>
      </w:r>
    </w:p>
    <w:p w14:paraId="6C8E54EA" w14:textId="7E978961" w:rsidR="00F50707" w:rsidRPr="0022447B" w:rsidRDefault="00F50707" w:rsidP="00B21218">
      <w:pPr>
        <w:jc w:val="both"/>
        <w:rPr>
          <w:rFonts w:ascii="Arial" w:hAnsi="Arial" w:cs="Arial"/>
          <w:lang w:val="en-GB"/>
        </w:rPr>
      </w:pPr>
      <w:r w:rsidRPr="0022447B">
        <w:rPr>
          <w:rFonts w:ascii="Arial" w:hAnsi="Arial" w:cs="Arial"/>
          <w:lang w:val="en-GB"/>
        </w:rPr>
        <w:t xml:space="preserve">Signposts </w:t>
      </w:r>
      <w:proofErr w:type="gramStart"/>
      <w:r w:rsidRPr="0022447B">
        <w:rPr>
          <w:rFonts w:ascii="Arial" w:hAnsi="Arial" w:cs="Arial"/>
          <w:lang w:val="en-GB"/>
        </w:rPr>
        <w:t>are posted</w:t>
      </w:r>
      <w:proofErr w:type="gramEnd"/>
      <w:r w:rsidRPr="0022447B">
        <w:rPr>
          <w:rFonts w:ascii="Arial" w:hAnsi="Arial" w:cs="Arial"/>
          <w:lang w:val="en-GB"/>
        </w:rPr>
        <w:t xml:space="preserve"> along the roads.</w:t>
      </w:r>
    </w:p>
    <w:p w14:paraId="2B5C8DB8" w14:textId="77777777" w:rsidR="00955874" w:rsidRPr="0022447B" w:rsidRDefault="00EC4F76" w:rsidP="000453EA">
      <w:pPr>
        <w:pStyle w:val="Cmsor3"/>
        <w:rPr>
          <w:rFonts w:hint="eastAsia"/>
          <w:lang w:val="en-GB"/>
        </w:rPr>
      </w:pPr>
      <w:bookmarkStart w:id="3" w:name="_Toc177384792"/>
      <w:r w:rsidRPr="0022447B">
        <w:rPr>
          <w:lang w:val="en-GB"/>
        </w:rPr>
        <w:t>Registration for loading/filling</w:t>
      </w:r>
      <w:bookmarkEnd w:id="3"/>
    </w:p>
    <w:p w14:paraId="18B5974D" w14:textId="77777777" w:rsidR="00652EBE" w:rsidRPr="0022447B" w:rsidRDefault="00652EBE" w:rsidP="00652EBE">
      <w:pPr>
        <w:spacing w:before="240"/>
        <w:jc w:val="both"/>
        <w:rPr>
          <w:rFonts w:ascii="Arial" w:hAnsi="Arial" w:cs="Arial"/>
          <w:lang w:val="en-GB"/>
        </w:rPr>
      </w:pPr>
      <w:r w:rsidRPr="0022447B">
        <w:rPr>
          <w:rFonts w:ascii="Arial" w:hAnsi="Arial" w:cs="Arial"/>
          <w:lang w:val="en-GB"/>
        </w:rPr>
        <w:t>Location: Forwarding Office (map)</w:t>
      </w:r>
    </w:p>
    <w:p w14:paraId="097A1515" w14:textId="43BB99F1" w:rsidR="00652EBE" w:rsidRPr="0022447B" w:rsidRDefault="00652EBE" w:rsidP="00652EBE">
      <w:pPr>
        <w:jc w:val="both"/>
        <w:rPr>
          <w:rFonts w:ascii="Arial" w:hAnsi="Arial" w:cs="Arial"/>
          <w:lang w:val="en-GB"/>
        </w:rPr>
      </w:pPr>
      <w:r w:rsidRPr="0022447B">
        <w:rPr>
          <w:rFonts w:ascii="Arial" w:hAnsi="Arial" w:cs="Arial"/>
          <w:lang w:val="en-GB"/>
        </w:rPr>
        <w:t xml:space="preserve">Before entering by </w:t>
      </w:r>
      <w:r w:rsidR="00EA6420" w:rsidRPr="0022447B">
        <w:rPr>
          <w:rFonts w:ascii="Arial" w:hAnsi="Arial" w:cs="Arial"/>
          <w:lang w:val="en-GB"/>
        </w:rPr>
        <w:t>vehicle,</w:t>
      </w:r>
      <w:r w:rsidRPr="0022447B">
        <w:rPr>
          <w:rFonts w:ascii="Arial" w:hAnsi="Arial" w:cs="Arial"/>
          <w:lang w:val="en-GB"/>
        </w:rPr>
        <w:t xml:space="preserve"> the driver in possession of an access card must go on foot to the Forwarding Office, where he will receive a Loading Order as follows. </w:t>
      </w:r>
    </w:p>
    <w:p w14:paraId="2B876B45" w14:textId="77777777" w:rsidR="00EC4F76" w:rsidRPr="0022447B" w:rsidRDefault="00EC4F76" w:rsidP="00F93479">
      <w:pPr>
        <w:jc w:val="both"/>
        <w:rPr>
          <w:rFonts w:ascii="Arial" w:hAnsi="Arial" w:cs="Arial"/>
          <w:lang w:val="en-GB"/>
        </w:rPr>
      </w:pPr>
      <w:r w:rsidRPr="0022447B">
        <w:rPr>
          <w:rFonts w:ascii="Arial" w:hAnsi="Arial" w:cs="Arial"/>
          <w:lang w:val="en-GB"/>
        </w:rPr>
        <w:t>Required data/documents:</w:t>
      </w:r>
    </w:p>
    <w:p w14:paraId="052B0917" w14:textId="77777777" w:rsidR="00A803A0" w:rsidRPr="0022447B" w:rsidRDefault="00A803A0" w:rsidP="00BA0514">
      <w:pPr>
        <w:pStyle w:val="Listaszerbekezds"/>
        <w:numPr>
          <w:ilvl w:val="0"/>
          <w:numId w:val="2"/>
        </w:numPr>
        <w:jc w:val="both"/>
        <w:rPr>
          <w:rFonts w:ascii="Arial" w:hAnsi="Arial" w:cs="Arial"/>
          <w:lang w:val="en-GB"/>
        </w:rPr>
      </w:pPr>
      <w:r w:rsidRPr="0022447B">
        <w:rPr>
          <w:rFonts w:ascii="Arial" w:hAnsi="Arial" w:cs="Arial"/>
          <w:lang w:val="en-GB"/>
        </w:rPr>
        <w:t xml:space="preserve">Freight order / delivery instruction number (SZU number), </w:t>
      </w:r>
    </w:p>
    <w:p w14:paraId="5F0874B8" w14:textId="036EBF72" w:rsidR="00EC4F76" w:rsidRPr="0022447B" w:rsidRDefault="00A803A0" w:rsidP="00BA0514">
      <w:pPr>
        <w:pStyle w:val="Listaszerbekezds"/>
        <w:numPr>
          <w:ilvl w:val="0"/>
          <w:numId w:val="2"/>
        </w:numPr>
        <w:jc w:val="both"/>
        <w:rPr>
          <w:rFonts w:ascii="Arial" w:hAnsi="Arial" w:cs="Arial"/>
          <w:lang w:val="en-GB"/>
        </w:rPr>
      </w:pPr>
      <w:r w:rsidRPr="0022447B">
        <w:rPr>
          <w:rFonts w:ascii="Arial" w:hAnsi="Arial" w:cs="Arial"/>
          <w:lang w:val="en-GB"/>
        </w:rPr>
        <w:t>License plate/registration number,</w:t>
      </w:r>
    </w:p>
    <w:p w14:paraId="56ADD192" w14:textId="77777777" w:rsidR="00704789" w:rsidRPr="0022447B" w:rsidRDefault="00704789" w:rsidP="00704789">
      <w:pPr>
        <w:pStyle w:val="Listaszerbekezds"/>
        <w:numPr>
          <w:ilvl w:val="0"/>
          <w:numId w:val="2"/>
        </w:numPr>
        <w:jc w:val="both"/>
        <w:rPr>
          <w:rFonts w:ascii="Arial" w:hAnsi="Arial" w:cs="Arial"/>
          <w:lang w:val="en-GB"/>
        </w:rPr>
      </w:pPr>
      <w:r w:rsidRPr="0022447B">
        <w:rPr>
          <w:rFonts w:ascii="Arial" w:hAnsi="Arial" w:cs="Arial"/>
          <w:lang w:val="en-GB"/>
        </w:rPr>
        <w:t xml:space="preserve">Valid loading time reservation in the </w:t>
      </w:r>
      <w:proofErr w:type="spellStart"/>
      <w:r w:rsidRPr="0022447B">
        <w:rPr>
          <w:rFonts w:ascii="Arial" w:hAnsi="Arial" w:cs="Arial"/>
          <w:lang w:val="en-GB"/>
        </w:rPr>
        <w:t>Transwide</w:t>
      </w:r>
      <w:proofErr w:type="spellEnd"/>
      <w:r w:rsidRPr="0022447B">
        <w:rPr>
          <w:rFonts w:ascii="Arial" w:hAnsi="Arial" w:cs="Arial"/>
          <w:lang w:val="en-GB"/>
        </w:rPr>
        <w:t xml:space="preserve"> (TW) system</w:t>
      </w:r>
    </w:p>
    <w:p w14:paraId="6272ADFA" w14:textId="03A28CEF" w:rsidR="00EC4F76" w:rsidRPr="0022447B" w:rsidRDefault="00EC4F76" w:rsidP="00BA0514">
      <w:pPr>
        <w:pStyle w:val="Listaszerbekezds"/>
        <w:numPr>
          <w:ilvl w:val="0"/>
          <w:numId w:val="2"/>
        </w:numPr>
        <w:jc w:val="both"/>
        <w:rPr>
          <w:rFonts w:ascii="Arial" w:hAnsi="Arial" w:cs="Arial"/>
          <w:lang w:val="en-GB"/>
        </w:rPr>
      </w:pPr>
      <w:r w:rsidRPr="0022447B">
        <w:rPr>
          <w:rFonts w:ascii="Arial" w:hAnsi="Arial" w:cs="Arial"/>
          <w:lang w:val="en-GB"/>
        </w:rPr>
        <w:t>a valid ISOPA exam for bulk deliveries (QR code, ISOPA exam certificate is acceptable),</w:t>
      </w:r>
    </w:p>
    <w:p w14:paraId="648948AE" w14:textId="77777777" w:rsidR="00EC4F76" w:rsidRPr="0022447B" w:rsidRDefault="00EC4F76" w:rsidP="00BA0514">
      <w:pPr>
        <w:pStyle w:val="Listaszerbekezds"/>
        <w:numPr>
          <w:ilvl w:val="0"/>
          <w:numId w:val="2"/>
        </w:numPr>
        <w:jc w:val="both"/>
        <w:rPr>
          <w:rFonts w:ascii="Arial" w:hAnsi="Arial" w:cs="Arial"/>
          <w:lang w:val="en-GB"/>
        </w:rPr>
      </w:pPr>
      <w:r w:rsidRPr="0022447B">
        <w:rPr>
          <w:rFonts w:ascii="Arial" w:hAnsi="Arial" w:cs="Arial"/>
          <w:lang w:val="en-GB"/>
        </w:rPr>
        <w:t>a valid ADR certificate, if the goods to be transported are subject to ADR,</w:t>
      </w:r>
    </w:p>
    <w:p w14:paraId="01B61488" w14:textId="77777777" w:rsidR="00F0035C" w:rsidRPr="0022447B" w:rsidRDefault="00F0035C" w:rsidP="00BA0514">
      <w:pPr>
        <w:pStyle w:val="Listaszerbekezds"/>
        <w:numPr>
          <w:ilvl w:val="0"/>
          <w:numId w:val="2"/>
        </w:numPr>
        <w:jc w:val="both"/>
        <w:rPr>
          <w:rFonts w:ascii="Arial" w:hAnsi="Arial" w:cs="Arial"/>
          <w:lang w:val="en-GB"/>
        </w:rPr>
      </w:pPr>
      <w:r w:rsidRPr="0022447B">
        <w:rPr>
          <w:rFonts w:ascii="Arial" w:hAnsi="Arial" w:cs="Arial"/>
          <w:lang w:val="en-GB"/>
        </w:rPr>
        <w:t>access card,</w:t>
      </w:r>
    </w:p>
    <w:p w14:paraId="413E464D" w14:textId="77777777" w:rsidR="00EC4F76" w:rsidRPr="0022447B" w:rsidRDefault="00EC4F76" w:rsidP="00BA0514">
      <w:pPr>
        <w:pStyle w:val="Listaszerbekezds"/>
        <w:numPr>
          <w:ilvl w:val="0"/>
          <w:numId w:val="2"/>
        </w:numPr>
        <w:jc w:val="both"/>
        <w:rPr>
          <w:rFonts w:ascii="Arial" w:hAnsi="Arial" w:cs="Arial"/>
          <w:lang w:val="en-GB"/>
        </w:rPr>
      </w:pPr>
      <w:r w:rsidRPr="0022447B">
        <w:rPr>
          <w:rFonts w:ascii="Arial" w:hAnsi="Arial" w:cs="Arial"/>
          <w:lang w:val="en-GB"/>
        </w:rPr>
        <w:t>a valid transport licence for a specific type of transport, the detailed list is available at the following link:</w:t>
      </w:r>
    </w:p>
    <w:p w14:paraId="0D1BC7DA" w14:textId="77777777" w:rsidR="00EC4F76" w:rsidRPr="0022447B" w:rsidRDefault="002373A4" w:rsidP="00F93479">
      <w:pPr>
        <w:jc w:val="both"/>
        <w:rPr>
          <w:rFonts w:ascii="Arial" w:hAnsi="Arial" w:cs="Arial"/>
          <w:lang w:val="en-GB"/>
        </w:rPr>
      </w:pPr>
      <w:hyperlink r:id="rId17" w:history="1">
        <w:r w:rsidR="00492040" w:rsidRPr="0022447B">
          <w:rPr>
            <w:rStyle w:val="Hiperhivatkozs"/>
            <w:rFonts w:ascii="Arial" w:hAnsi="Arial" w:cs="Arial"/>
            <w:lang w:val="en-GB"/>
          </w:rPr>
          <w:t>http://www.nkh.gov.hu/documents/11102/545604/Enged%C3%A9lyk%C3%B6telezetts%C3%A9g+2015/c27096ea-df2f-4097-b989-cb46c17bd089?version=1.3&amp;type</w:t>
        </w:r>
      </w:hyperlink>
    </w:p>
    <w:p w14:paraId="7DCEB26F" w14:textId="77777777" w:rsidR="00EC4F76" w:rsidRPr="0022447B" w:rsidRDefault="00375751" w:rsidP="00F93479">
      <w:pPr>
        <w:spacing w:before="240"/>
        <w:jc w:val="both"/>
        <w:rPr>
          <w:rFonts w:ascii="Arial" w:hAnsi="Arial" w:cs="Arial"/>
          <w:lang w:val="en-GB"/>
        </w:rPr>
      </w:pPr>
      <w:r w:rsidRPr="0022447B">
        <w:rPr>
          <w:rFonts w:ascii="Arial" w:hAnsi="Arial" w:cs="Arial"/>
          <w:lang w:val="en-GB"/>
        </w:rPr>
        <w:lastRenderedPageBreak/>
        <w:t>Process:</w:t>
      </w:r>
    </w:p>
    <w:p w14:paraId="7DA04E06" w14:textId="551A06F0" w:rsidR="00375751" w:rsidRPr="0022447B" w:rsidRDefault="00375751" w:rsidP="00BA0514">
      <w:pPr>
        <w:pStyle w:val="Listaszerbekezds"/>
        <w:numPr>
          <w:ilvl w:val="0"/>
          <w:numId w:val="3"/>
        </w:numPr>
        <w:jc w:val="both"/>
        <w:rPr>
          <w:rFonts w:ascii="Arial" w:hAnsi="Arial" w:cs="Arial"/>
          <w:lang w:val="en-GB"/>
        </w:rPr>
      </w:pPr>
      <w:r w:rsidRPr="0022447B">
        <w:rPr>
          <w:rFonts w:ascii="Arial" w:hAnsi="Arial" w:cs="Arial"/>
          <w:lang w:val="en-GB"/>
        </w:rPr>
        <w:t xml:space="preserve">Verification of the existence of ADR certificate, ISOPA exam, transport licence by the Customs and Documentation Department. In case of deficiency, the BC refuses to issue the loading order! </w:t>
      </w:r>
    </w:p>
    <w:p w14:paraId="54833CC5" w14:textId="5252A177" w:rsidR="008B280A" w:rsidRPr="0022447B" w:rsidRDefault="00A803A0" w:rsidP="008B280A">
      <w:pPr>
        <w:pStyle w:val="Listaszerbekezds"/>
        <w:numPr>
          <w:ilvl w:val="0"/>
          <w:numId w:val="3"/>
        </w:numPr>
        <w:autoSpaceDE w:val="0"/>
        <w:autoSpaceDN w:val="0"/>
        <w:adjustRightInd w:val="0"/>
        <w:spacing w:after="0" w:line="240" w:lineRule="auto"/>
        <w:ind w:left="708"/>
        <w:jc w:val="both"/>
        <w:rPr>
          <w:rFonts w:ascii="Arial" w:hAnsi="Arial" w:cs="Arial"/>
          <w:color w:val="000000"/>
          <w:lang w:val="en-GB"/>
        </w:rPr>
      </w:pPr>
      <w:r w:rsidRPr="0022447B">
        <w:rPr>
          <w:rFonts w:ascii="Arial" w:hAnsi="Arial" w:cs="Arial"/>
          <w:lang w:val="en-GB"/>
        </w:rPr>
        <w:t>The loading order indicates the loading, filling time and location. The driver may enter at freight gate IV taking into account this loading time. (The transport vehicle can enter within ±10 minutes of the indicated loading/filling time!)</w:t>
      </w:r>
      <w:r w:rsidRPr="0022447B">
        <w:rPr>
          <w:rFonts w:ascii="Arial" w:hAnsi="Arial" w:cs="Arial"/>
          <w:color w:val="000000"/>
          <w:lang w:val="en-GB"/>
        </w:rPr>
        <w:t xml:space="preserve"> (t=time-slot) </w:t>
      </w:r>
    </w:p>
    <w:p w14:paraId="49BF28DC" w14:textId="77777777" w:rsidR="008B280A" w:rsidRPr="0022447B" w:rsidRDefault="008B280A" w:rsidP="008B280A">
      <w:pPr>
        <w:autoSpaceDE w:val="0"/>
        <w:autoSpaceDN w:val="0"/>
        <w:adjustRightInd w:val="0"/>
        <w:spacing w:after="0" w:line="240" w:lineRule="auto"/>
        <w:ind w:left="708"/>
        <w:rPr>
          <w:rFonts w:ascii="Arial" w:hAnsi="Arial" w:cs="Arial"/>
          <w:lang w:val="en-GB"/>
        </w:rPr>
      </w:pPr>
      <w:proofErr w:type="spellStart"/>
      <w:r w:rsidRPr="0022447B">
        <w:rPr>
          <w:rFonts w:ascii="Arial" w:hAnsi="Arial" w:cs="Arial"/>
          <w:lang w:val="en-GB"/>
        </w:rPr>
        <w:t>Chlor</w:t>
      </w:r>
      <w:proofErr w:type="spellEnd"/>
      <w:r w:rsidRPr="0022447B">
        <w:rPr>
          <w:rFonts w:ascii="Arial" w:hAnsi="Arial" w:cs="Arial"/>
          <w:lang w:val="en-GB"/>
        </w:rPr>
        <w:t xml:space="preserve">-alkali packaging: </w:t>
      </w:r>
      <w:r w:rsidRPr="0022447B">
        <w:rPr>
          <w:rFonts w:ascii="Arial" w:hAnsi="Arial" w:cs="Arial"/>
          <w:lang w:val="en-GB"/>
        </w:rPr>
        <w:tab/>
      </w:r>
      <w:r w:rsidRPr="0022447B">
        <w:rPr>
          <w:rFonts w:ascii="Arial" w:hAnsi="Arial" w:cs="Arial"/>
          <w:lang w:val="en-GB"/>
        </w:rPr>
        <w:tab/>
        <w:t xml:space="preserve"> between t-30 min to t</w:t>
      </w:r>
    </w:p>
    <w:p w14:paraId="458F4ADA" w14:textId="77777777" w:rsidR="008B280A" w:rsidRPr="0022447B" w:rsidRDefault="008B280A" w:rsidP="008B280A">
      <w:pPr>
        <w:autoSpaceDE w:val="0"/>
        <w:autoSpaceDN w:val="0"/>
        <w:adjustRightInd w:val="0"/>
        <w:spacing w:after="0" w:line="240" w:lineRule="auto"/>
        <w:ind w:left="708"/>
        <w:rPr>
          <w:rFonts w:ascii="Arial" w:hAnsi="Arial" w:cs="Arial"/>
          <w:lang w:val="en-GB"/>
        </w:rPr>
      </w:pPr>
      <w:r w:rsidRPr="0022447B">
        <w:rPr>
          <w:rFonts w:ascii="Arial" w:hAnsi="Arial" w:cs="Arial"/>
          <w:lang w:val="en-GB"/>
        </w:rPr>
        <w:t xml:space="preserve">PU packaging:   </w:t>
      </w:r>
      <w:r w:rsidRPr="0022447B">
        <w:rPr>
          <w:rFonts w:ascii="Arial" w:hAnsi="Arial" w:cs="Arial"/>
          <w:lang w:val="en-GB"/>
        </w:rPr>
        <w:tab/>
      </w:r>
      <w:r w:rsidRPr="0022447B">
        <w:rPr>
          <w:rFonts w:ascii="Arial" w:hAnsi="Arial" w:cs="Arial"/>
          <w:lang w:val="en-GB"/>
        </w:rPr>
        <w:tab/>
        <w:t xml:space="preserve"> between t-30 minutes to t</w:t>
      </w:r>
    </w:p>
    <w:p w14:paraId="25375940" w14:textId="77777777" w:rsidR="008B280A" w:rsidRPr="0022447B" w:rsidRDefault="008B280A" w:rsidP="008B280A">
      <w:pPr>
        <w:autoSpaceDE w:val="0"/>
        <w:autoSpaceDN w:val="0"/>
        <w:adjustRightInd w:val="0"/>
        <w:spacing w:after="0" w:line="240" w:lineRule="auto"/>
        <w:ind w:left="708"/>
        <w:rPr>
          <w:rFonts w:ascii="Arial" w:hAnsi="Arial" w:cs="Arial"/>
          <w:lang w:val="en-GB"/>
        </w:rPr>
      </w:pPr>
      <w:r w:rsidRPr="0022447B">
        <w:rPr>
          <w:rFonts w:ascii="Arial" w:hAnsi="Arial" w:cs="Arial"/>
          <w:lang w:val="en-GB"/>
        </w:rPr>
        <w:t xml:space="preserve">PVC packaging: </w:t>
      </w:r>
      <w:r w:rsidRPr="0022447B">
        <w:rPr>
          <w:rFonts w:ascii="Arial" w:hAnsi="Arial" w:cs="Arial"/>
          <w:lang w:val="en-GB"/>
        </w:rPr>
        <w:tab/>
      </w:r>
      <w:r w:rsidRPr="0022447B">
        <w:rPr>
          <w:rFonts w:ascii="Arial" w:hAnsi="Arial" w:cs="Arial"/>
          <w:lang w:val="en-GB"/>
        </w:rPr>
        <w:tab/>
        <w:t xml:space="preserve"> between t-20 min to t+20 min</w:t>
      </w:r>
    </w:p>
    <w:p w14:paraId="5767ADBC" w14:textId="77777777" w:rsidR="008B280A" w:rsidRPr="0022447B" w:rsidRDefault="008B280A" w:rsidP="008B280A">
      <w:pPr>
        <w:autoSpaceDE w:val="0"/>
        <w:autoSpaceDN w:val="0"/>
        <w:adjustRightInd w:val="0"/>
        <w:spacing w:after="0" w:line="240" w:lineRule="auto"/>
        <w:ind w:left="708"/>
        <w:rPr>
          <w:rFonts w:ascii="Arial" w:hAnsi="Arial" w:cs="Arial"/>
          <w:lang w:val="en-GB"/>
        </w:rPr>
      </w:pPr>
      <w:r w:rsidRPr="0022447B">
        <w:rPr>
          <w:rFonts w:ascii="Arial" w:hAnsi="Arial" w:cs="Arial"/>
          <w:lang w:val="en-GB"/>
        </w:rPr>
        <w:t xml:space="preserve">Nitric acid - ammonia: </w:t>
      </w:r>
      <w:r w:rsidRPr="0022447B">
        <w:rPr>
          <w:rFonts w:ascii="Arial" w:hAnsi="Arial" w:cs="Arial"/>
          <w:lang w:val="en-GB"/>
        </w:rPr>
        <w:tab/>
      </w:r>
      <w:r w:rsidRPr="0022447B">
        <w:rPr>
          <w:rFonts w:ascii="Arial" w:hAnsi="Arial" w:cs="Arial"/>
          <w:lang w:val="en-GB"/>
        </w:rPr>
        <w:tab/>
        <w:t>between t-30 min and t+30 min</w:t>
      </w:r>
    </w:p>
    <w:p w14:paraId="3F80FC0F" w14:textId="77777777" w:rsidR="008B280A" w:rsidRPr="0022447B" w:rsidRDefault="008B280A" w:rsidP="008B280A">
      <w:pPr>
        <w:ind w:left="708"/>
        <w:jc w:val="both"/>
        <w:rPr>
          <w:rFonts w:ascii="Arial" w:hAnsi="Arial" w:cs="Arial"/>
          <w:lang w:val="en-GB"/>
        </w:rPr>
      </w:pPr>
      <w:r w:rsidRPr="0022447B">
        <w:rPr>
          <w:rFonts w:ascii="Arial" w:hAnsi="Arial" w:cs="Arial"/>
          <w:lang w:val="en-GB"/>
        </w:rPr>
        <w:t xml:space="preserve">In all other cases: </w:t>
      </w:r>
      <w:r w:rsidRPr="0022447B">
        <w:rPr>
          <w:rFonts w:ascii="Arial" w:hAnsi="Arial" w:cs="Arial"/>
          <w:lang w:val="en-GB"/>
        </w:rPr>
        <w:tab/>
        <w:t xml:space="preserve"> between t-30 minutes to t</w:t>
      </w:r>
    </w:p>
    <w:p w14:paraId="2A6C73A1" w14:textId="77777777" w:rsidR="00955874" w:rsidRPr="0022447B" w:rsidRDefault="00272C55" w:rsidP="00B21218">
      <w:pPr>
        <w:pStyle w:val="Listaszerbekezds"/>
        <w:numPr>
          <w:ilvl w:val="0"/>
          <w:numId w:val="3"/>
        </w:numPr>
        <w:ind w:left="714" w:hanging="357"/>
        <w:contextualSpacing w:val="0"/>
        <w:jc w:val="both"/>
        <w:rPr>
          <w:rFonts w:ascii="Arial" w:hAnsi="Arial" w:cs="Arial"/>
          <w:lang w:val="en-GB"/>
        </w:rPr>
      </w:pPr>
      <w:r w:rsidRPr="0022447B">
        <w:rPr>
          <w:rFonts w:ascii="Arial" w:hAnsi="Arial" w:cs="Arial"/>
          <w:lang w:val="en-GB"/>
        </w:rPr>
        <w:t xml:space="preserve">IMPORTANT! The access card </w:t>
      </w:r>
      <w:proofErr w:type="gramStart"/>
      <w:r w:rsidRPr="0022447B">
        <w:rPr>
          <w:rFonts w:ascii="Arial" w:hAnsi="Arial" w:cs="Arial"/>
          <w:lang w:val="en-GB"/>
        </w:rPr>
        <w:t>is used</w:t>
      </w:r>
      <w:proofErr w:type="gramEnd"/>
      <w:r w:rsidRPr="0022447B">
        <w:rPr>
          <w:rFonts w:ascii="Arial" w:hAnsi="Arial" w:cs="Arial"/>
          <w:lang w:val="en-GB"/>
        </w:rPr>
        <w:t xml:space="preserve"> for weighing! If the card has to </w:t>
      </w:r>
      <w:proofErr w:type="gramStart"/>
      <w:r w:rsidRPr="0022447B">
        <w:rPr>
          <w:rFonts w:ascii="Arial" w:hAnsi="Arial" w:cs="Arial"/>
          <w:lang w:val="en-GB"/>
        </w:rPr>
        <w:t>be replaced</w:t>
      </w:r>
      <w:proofErr w:type="gramEnd"/>
      <w:r w:rsidRPr="0022447B">
        <w:rPr>
          <w:rFonts w:ascii="Arial" w:hAnsi="Arial" w:cs="Arial"/>
          <w:lang w:val="en-GB"/>
        </w:rPr>
        <w:t xml:space="preserve"> for any reason, only the Customs and Documentation department will be able to assign the new card to the SZU number!</w:t>
      </w:r>
    </w:p>
    <w:p w14:paraId="1D9CC00E" w14:textId="77777777" w:rsidR="00955874" w:rsidRPr="0022447B" w:rsidRDefault="00955874" w:rsidP="000453EA">
      <w:pPr>
        <w:pStyle w:val="Cmsor3"/>
        <w:rPr>
          <w:rFonts w:hint="eastAsia"/>
          <w:lang w:val="en-GB"/>
        </w:rPr>
      </w:pPr>
      <w:bookmarkStart w:id="4" w:name="_Toc177384793"/>
      <w:r w:rsidRPr="0022447B">
        <w:rPr>
          <w:lang w:val="en-GB"/>
        </w:rPr>
        <w:t>Entrance at the gate (freight traffic)</w:t>
      </w:r>
      <w:bookmarkEnd w:id="4"/>
    </w:p>
    <w:p w14:paraId="757195FA" w14:textId="77777777" w:rsidR="00971547" w:rsidRPr="0022447B" w:rsidRDefault="00971547" w:rsidP="00971547">
      <w:pPr>
        <w:jc w:val="both"/>
        <w:rPr>
          <w:rFonts w:ascii="Arial" w:hAnsi="Arial" w:cs="Arial"/>
          <w:lang w:val="en-GB"/>
        </w:rPr>
      </w:pPr>
      <w:r w:rsidRPr="0022447B">
        <w:rPr>
          <w:rFonts w:ascii="Arial" w:hAnsi="Arial" w:cs="Arial"/>
          <w:lang w:val="en-GB"/>
        </w:rPr>
        <w:t>On entry, the Passenger and freight administrator will provide directions to the weighbridge and the filling/packing plant based on the map provided.</w:t>
      </w:r>
    </w:p>
    <w:p w14:paraId="21938EBC" w14:textId="0BE40D90" w:rsidR="00971547" w:rsidRPr="0022447B" w:rsidRDefault="00971547" w:rsidP="00971547">
      <w:pPr>
        <w:jc w:val="both"/>
        <w:rPr>
          <w:rFonts w:ascii="Arial" w:hAnsi="Arial" w:cs="Arial"/>
          <w:lang w:val="en-GB"/>
        </w:rPr>
      </w:pPr>
      <w:r w:rsidRPr="0022447B">
        <w:rPr>
          <w:rFonts w:ascii="Arial" w:hAnsi="Arial" w:cs="Arial"/>
          <w:lang w:val="en-GB"/>
        </w:rPr>
        <w:t>After check</w:t>
      </w:r>
      <w:r w:rsidR="00A13D1B" w:rsidRPr="0022447B">
        <w:rPr>
          <w:rFonts w:ascii="Arial" w:hAnsi="Arial" w:cs="Arial"/>
          <w:lang w:val="en-GB"/>
        </w:rPr>
        <w:t>-</w:t>
      </w:r>
      <w:r w:rsidRPr="0022447B">
        <w:rPr>
          <w:rFonts w:ascii="Arial" w:hAnsi="Arial" w:cs="Arial"/>
          <w:lang w:val="en-GB"/>
        </w:rPr>
        <w:t>in with the access card, the vehicle can enter. If the vehicle arrives after the time interval specified in 4.1.2, BC will refuse entry, but the Passenger and freight administrator will notify the packaging plant, not to wait for the truck and the driver will return to the Forwarding Office where they will issue a different loading time in their time-slot access control system.</w:t>
      </w:r>
    </w:p>
    <w:p w14:paraId="34D77FF7" w14:textId="77777777" w:rsidR="00971547" w:rsidRPr="0022447B" w:rsidRDefault="00971547" w:rsidP="00971547">
      <w:pPr>
        <w:jc w:val="both"/>
        <w:rPr>
          <w:rFonts w:ascii="Arial" w:hAnsi="Arial" w:cs="Arial"/>
          <w:lang w:val="en-GB"/>
        </w:rPr>
      </w:pPr>
      <w:r w:rsidRPr="0022447B">
        <w:rPr>
          <w:rFonts w:ascii="Arial" w:hAnsi="Arial" w:cs="Arial"/>
          <w:lang w:val="en-GB"/>
        </w:rPr>
        <w:t>At the time of entrance at the gate, the Personnel and Freight Officer will always check the registration number on the loading order against the vehicle license plate/registration number. If there is a discrepancy, then he will notify the Forwarding Office to reconcile the data.</w:t>
      </w:r>
    </w:p>
    <w:p w14:paraId="4A54ED03"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If the vehicle is arriving for a palletised, piece goods transport, the passenger and Passenger and freight administrator will check the cargo area. If there is material or equipment inside of cargo area, the driver </w:t>
      </w:r>
      <w:proofErr w:type="gramStart"/>
      <w:r w:rsidRPr="0022447B">
        <w:rPr>
          <w:rFonts w:ascii="Arial" w:hAnsi="Arial" w:cs="Arial"/>
          <w:lang w:val="en-GB"/>
        </w:rPr>
        <w:t>is reminded</w:t>
      </w:r>
      <w:proofErr w:type="gramEnd"/>
      <w:r w:rsidRPr="0022447B">
        <w:rPr>
          <w:rFonts w:ascii="Arial" w:hAnsi="Arial" w:cs="Arial"/>
          <w:lang w:val="en-GB"/>
        </w:rPr>
        <w:t xml:space="preserve"> that after entry, it can only be transported out, if the appropriate document is present.</w:t>
      </w:r>
    </w:p>
    <w:p w14:paraId="217F2691" w14:textId="77777777" w:rsidR="00680FEE" w:rsidRPr="0022447B" w:rsidRDefault="00680FEE" w:rsidP="004F3EEC">
      <w:pPr>
        <w:spacing w:after="0"/>
        <w:jc w:val="both"/>
        <w:rPr>
          <w:rFonts w:ascii="Arial" w:hAnsi="Arial" w:cs="Arial"/>
          <w:lang w:val="en-GB"/>
        </w:rPr>
      </w:pPr>
    </w:p>
    <w:p w14:paraId="25F74D63" w14:textId="77777777" w:rsidR="00256B21" w:rsidRPr="0022447B" w:rsidRDefault="00256B21" w:rsidP="00F93479">
      <w:pPr>
        <w:jc w:val="both"/>
        <w:rPr>
          <w:rFonts w:ascii="Arial" w:hAnsi="Arial" w:cs="Arial"/>
          <w:b/>
          <w:i/>
          <w:lang w:val="en-GB"/>
        </w:rPr>
      </w:pPr>
      <w:r w:rsidRPr="0022447B">
        <w:rPr>
          <w:rFonts w:ascii="Arial" w:hAnsi="Arial" w:cs="Arial"/>
          <w:b/>
          <w:bCs/>
          <w:i/>
          <w:iCs/>
          <w:lang w:val="en-GB"/>
        </w:rPr>
        <w:t>Checking of personal protective equipment</w:t>
      </w:r>
    </w:p>
    <w:p w14:paraId="30427B60"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The driver of the vehicle must be equipped with appropriate personal protective equipment when enters with the vehicle. At the time of entry to the gate, the driver will be checked for a safety helmet, chinstrap, safety glasses, </w:t>
      </w:r>
      <w:proofErr w:type="gramStart"/>
      <w:r w:rsidRPr="0022447B">
        <w:rPr>
          <w:rFonts w:ascii="Arial" w:hAnsi="Arial" w:cs="Arial"/>
          <w:lang w:val="en-GB"/>
        </w:rPr>
        <w:t>full face</w:t>
      </w:r>
      <w:proofErr w:type="gramEnd"/>
      <w:r w:rsidRPr="0022447B">
        <w:rPr>
          <w:rFonts w:ascii="Arial" w:hAnsi="Arial" w:cs="Arial"/>
          <w:lang w:val="en-GB"/>
        </w:rPr>
        <w:t xml:space="preserve"> mask with filter cartridge, ABEK-CO-NO-Hg-P3 combined filter cartridge.</w:t>
      </w:r>
    </w:p>
    <w:p w14:paraId="0183D19B" w14:textId="77777777" w:rsidR="00971547" w:rsidRPr="0022447B" w:rsidRDefault="00971547" w:rsidP="00971547">
      <w:pPr>
        <w:jc w:val="both"/>
        <w:rPr>
          <w:rFonts w:ascii="Arial" w:hAnsi="Arial" w:cs="Arial"/>
          <w:lang w:val="en-GB"/>
        </w:rPr>
      </w:pPr>
      <w:r w:rsidRPr="0022447B">
        <w:rPr>
          <w:rFonts w:ascii="Arial" w:hAnsi="Arial" w:cs="Arial"/>
          <w:lang w:val="en-GB"/>
        </w:rPr>
        <w:t>If the driver is not wearing personal protective equipment, the Passenger and freight administrator will refuse entry of the vehicle.</w:t>
      </w:r>
    </w:p>
    <w:p w14:paraId="390CDA39"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The </w:t>
      </w:r>
      <w:proofErr w:type="gramStart"/>
      <w:r w:rsidRPr="0022447B">
        <w:rPr>
          <w:rFonts w:ascii="Arial" w:hAnsi="Arial" w:cs="Arial"/>
          <w:lang w:val="en-GB"/>
        </w:rPr>
        <w:t>presence of special protective equipment required by the technological area is checked by the plant (e.g. rubber boots, rubber gloves, etc.)</w:t>
      </w:r>
      <w:proofErr w:type="gramEnd"/>
      <w:r w:rsidRPr="0022447B">
        <w:rPr>
          <w:rFonts w:ascii="Arial" w:hAnsi="Arial" w:cs="Arial"/>
          <w:lang w:val="en-GB"/>
        </w:rPr>
        <w:t>.</w:t>
      </w:r>
    </w:p>
    <w:p w14:paraId="4D419A68" w14:textId="77777777" w:rsidR="00680FEE" w:rsidRPr="0022447B" w:rsidRDefault="00680FEE" w:rsidP="004F3EEC">
      <w:pPr>
        <w:spacing w:after="0"/>
        <w:jc w:val="both"/>
        <w:rPr>
          <w:rFonts w:ascii="Arial" w:hAnsi="Arial" w:cs="Arial"/>
          <w:lang w:val="en-GB"/>
        </w:rPr>
      </w:pPr>
    </w:p>
    <w:p w14:paraId="68CD6597" w14:textId="77777777" w:rsidR="00A00763" w:rsidRPr="0022447B" w:rsidRDefault="00BD72F9" w:rsidP="00F93479">
      <w:pPr>
        <w:jc w:val="both"/>
        <w:rPr>
          <w:rFonts w:ascii="Arial" w:hAnsi="Arial" w:cs="Arial"/>
          <w:b/>
          <w:lang w:val="en-GB"/>
        </w:rPr>
      </w:pPr>
      <w:r w:rsidRPr="0022447B">
        <w:rPr>
          <w:rFonts w:ascii="Arial" w:hAnsi="Arial" w:cs="Arial"/>
          <w:b/>
          <w:bCs/>
          <w:lang w:val="en-GB"/>
        </w:rPr>
        <w:t>TARE Weighing</w:t>
      </w:r>
    </w:p>
    <w:p w14:paraId="2ABF3B95" w14:textId="467631D2" w:rsidR="00BD72F9" w:rsidRPr="0022447B" w:rsidRDefault="00BD72F9" w:rsidP="00F93479">
      <w:pPr>
        <w:jc w:val="both"/>
        <w:rPr>
          <w:rFonts w:ascii="Arial" w:hAnsi="Arial" w:cs="Arial"/>
          <w:lang w:val="en-GB"/>
        </w:rPr>
      </w:pPr>
      <w:r w:rsidRPr="0022447B">
        <w:rPr>
          <w:rFonts w:ascii="Arial" w:hAnsi="Arial" w:cs="Arial"/>
          <w:lang w:val="en-GB"/>
        </w:rPr>
        <w:t xml:space="preserve">TARE weighing </w:t>
      </w:r>
      <w:proofErr w:type="gramStart"/>
      <w:r w:rsidRPr="0022447B">
        <w:rPr>
          <w:rFonts w:ascii="Arial" w:hAnsi="Arial" w:cs="Arial"/>
          <w:lang w:val="en-GB"/>
        </w:rPr>
        <w:t>is always carried out</w:t>
      </w:r>
      <w:proofErr w:type="gramEnd"/>
      <w:r w:rsidRPr="0022447B">
        <w:rPr>
          <w:rFonts w:ascii="Arial" w:hAnsi="Arial" w:cs="Arial"/>
          <w:lang w:val="en-GB"/>
        </w:rPr>
        <w:t xml:space="preserve"> on the automatic weighing equipment at gate IV and on the weighing equipment at gate 41 (map).</w:t>
      </w:r>
    </w:p>
    <w:p w14:paraId="055D81EC" w14:textId="77777777" w:rsidR="00BD72F9" w:rsidRPr="0022447B" w:rsidRDefault="00BD72F9" w:rsidP="00F93479">
      <w:pPr>
        <w:jc w:val="both"/>
        <w:rPr>
          <w:rFonts w:ascii="Arial" w:hAnsi="Arial" w:cs="Arial"/>
          <w:lang w:val="en-GB"/>
        </w:rPr>
      </w:pPr>
      <w:r w:rsidRPr="0022447B">
        <w:rPr>
          <w:rFonts w:ascii="Arial" w:hAnsi="Arial" w:cs="Arial"/>
          <w:lang w:val="en-GB"/>
        </w:rPr>
        <w:t>When weighing, follow the instructions on the terminal of the weighing equipment!</w:t>
      </w:r>
    </w:p>
    <w:p w14:paraId="6F4DF673" w14:textId="0A76B3FE" w:rsidR="00BD72F9" w:rsidRPr="0022447B" w:rsidRDefault="00BD72F9" w:rsidP="00F93479">
      <w:pPr>
        <w:jc w:val="both"/>
        <w:rPr>
          <w:rFonts w:ascii="Arial" w:hAnsi="Arial" w:cs="Arial"/>
          <w:lang w:val="en-GB"/>
        </w:rPr>
      </w:pPr>
      <w:r w:rsidRPr="0022447B">
        <w:rPr>
          <w:rFonts w:ascii="Arial" w:hAnsi="Arial" w:cs="Arial"/>
          <w:lang w:val="en-GB"/>
        </w:rPr>
        <w:t>IMPORTANT! The driver must always check the TARE weighing slip! The weighing slip must include:</w:t>
      </w:r>
    </w:p>
    <w:p w14:paraId="1CF49111" w14:textId="77777777" w:rsidR="00BD72F9" w:rsidRPr="0022447B" w:rsidRDefault="00BD72F9" w:rsidP="00BA0514">
      <w:pPr>
        <w:pStyle w:val="Listaszerbekezds"/>
        <w:numPr>
          <w:ilvl w:val="0"/>
          <w:numId w:val="4"/>
        </w:numPr>
        <w:jc w:val="both"/>
        <w:rPr>
          <w:rFonts w:ascii="Arial" w:hAnsi="Arial" w:cs="Arial"/>
          <w:lang w:val="en-GB"/>
        </w:rPr>
      </w:pPr>
      <w:r w:rsidRPr="0022447B">
        <w:rPr>
          <w:rFonts w:ascii="Arial" w:hAnsi="Arial" w:cs="Arial"/>
          <w:lang w:val="en-GB"/>
        </w:rPr>
        <w:t xml:space="preserve">SZU number </w:t>
      </w:r>
    </w:p>
    <w:p w14:paraId="6D6DF33E" w14:textId="77777777" w:rsidR="00BD72F9" w:rsidRPr="0022447B" w:rsidRDefault="00BD72F9" w:rsidP="00BA0514">
      <w:pPr>
        <w:pStyle w:val="Listaszerbekezds"/>
        <w:numPr>
          <w:ilvl w:val="0"/>
          <w:numId w:val="4"/>
        </w:numPr>
        <w:jc w:val="both"/>
        <w:rPr>
          <w:rFonts w:ascii="Arial" w:hAnsi="Arial" w:cs="Arial"/>
          <w:lang w:val="en-GB"/>
        </w:rPr>
      </w:pPr>
      <w:r w:rsidRPr="0022447B">
        <w:rPr>
          <w:rFonts w:ascii="Arial" w:hAnsi="Arial" w:cs="Arial"/>
          <w:lang w:val="en-GB"/>
        </w:rPr>
        <w:t>License plate/registration number</w:t>
      </w:r>
    </w:p>
    <w:p w14:paraId="2E1988F6" w14:textId="77777777" w:rsidR="00BD72F9" w:rsidRPr="0022447B" w:rsidRDefault="00BD72F9" w:rsidP="00BA0514">
      <w:pPr>
        <w:pStyle w:val="Listaszerbekezds"/>
        <w:numPr>
          <w:ilvl w:val="0"/>
          <w:numId w:val="4"/>
        </w:numPr>
        <w:jc w:val="both"/>
        <w:rPr>
          <w:rFonts w:ascii="Arial" w:hAnsi="Arial" w:cs="Arial"/>
          <w:lang w:val="en-GB"/>
        </w:rPr>
      </w:pPr>
      <w:r w:rsidRPr="0022447B">
        <w:rPr>
          <w:rFonts w:ascii="Arial" w:hAnsi="Arial" w:cs="Arial"/>
          <w:lang w:val="en-GB"/>
        </w:rPr>
        <w:t>driver's name</w:t>
      </w:r>
    </w:p>
    <w:p w14:paraId="24A80D86" w14:textId="77777777" w:rsidR="00BD72F9" w:rsidRPr="0022447B" w:rsidRDefault="00BD72F9" w:rsidP="00BA0514">
      <w:pPr>
        <w:pStyle w:val="Listaszerbekezds"/>
        <w:numPr>
          <w:ilvl w:val="0"/>
          <w:numId w:val="4"/>
        </w:numPr>
        <w:jc w:val="both"/>
        <w:rPr>
          <w:rFonts w:ascii="Arial" w:hAnsi="Arial" w:cs="Arial"/>
          <w:lang w:val="en-GB"/>
        </w:rPr>
      </w:pPr>
      <w:proofErr w:type="gramStart"/>
      <w:r w:rsidRPr="0022447B">
        <w:rPr>
          <w:rFonts w:ascii="Arial" w:hAnsi="Arial" w:cs="Arial"/>
          <w:lang w:val="en-GB"/>
        </w:rPr>
        <w:t>measured</w:t>
      </w:r>
      <w:proofErr w:type="gramEnd"/>
      <w:r w:rsidRPr="0022447B">
        <w:rPr>
          <w:rFonts w:ascii="Arial" w:hAnsi="Arial" w:cs="Arial"/>
          <w:lang w:val="en-GB"/>
        </w:rPr>
        <w:t xml:space="preserve"> weight! </w:t>
      </w:r>
    </w:p>
    <w:p w14:paraId="5E1BA472" w14:textId="0839115B" w:rsidR="00BD72F9" w:rsidRPr="0022447B" w:rsidRDefault="00BD72F9" w:rsidP="00F93479">
      <w:pPr>
        <w:jc w:val="both"/>
        <w:rPr>
          <w:rFonts w:ascii="Arial" w:hAnsi="Arial" w:cs="Arial"/>
          <w:lang w:val="en-GB"/>
        </w:rPr>
      </w:pPr>
      <w:r w:rsidRPr="0022447B">
        <w:rPr>
          <w:rFonts w:ascii="Arial" w:hAnsi="Arial" w:cs="Arial"/>
          <w:lang w:val="en-GB"/>
        </w:rPr>
        <w:t xml:space="preserve">If any data is missing or not correct, driver must contact the Customs and Forwarding Department (Forwarding Office) to resolve the problem! </w:t>
      </w:r>
    </w:p>
    <w:p w14:paraId="6580904A" w14:textId="77777777" w:rsidR="00BD72F9" w:rsidRPr="0022447B" w:rsidRDefault="00BD72F9" w:rsidP="00F93479">
      <w:pPr>
        <w:jc w:val="both"/>
        <w:rPr>
          <w:rFonts w:ascii="Arial" w:hAnsi="Arial" w:cs="Arial"/>
          <w:lang w:val="en-GB"/>
        </w:rPr>
      </w:pPr>
      <w:r w:rsidRPr="0022447B">
        <w:rPr>
          <w:rFonts w:ascii="Arial" w:hAnsi="Arial" w:cs="Arial"/>
          <w:lang w:val="en-GB"/>
        </w:rPr>
        <w:t>If the driver is applying for loading/filling with an incorrect weighing slip, the responsible plant will refuse the loading/filling!</w:t>
      </w:r>
    </w:p>
    <w:p w14:paraId="102C4FC9" w14:textId="77777777" w:rsidR="00BD72F9" w:rsidRPr="0022447B" w:rsidRDefault="00BD72F9" w:rsidP="00F93479">
      <w:pPr>
        <w:jc w:val="both"/>
        <w:rPr>
          <w:rFonts w:ascii="Arial" w:hAnsi="Arial" w:cs="Arial"/>
          <w:lang w:val="en-GB"/>
        </w:rPr>
      </w:pPr>
      <w:r w:rsidRPr="0022447B">
        <w:rPr>
          <w:rFonts w:ascii="Arial" w:hAnsi="Arial" w:cs="Arial"/>
          <w:lang w:val="en-GB"/>
        </w:rPr>
        <w:t xml:space="preserve">Normally, the TARE weighing </w:t>
      </w:r>
      <w:proofErr w:type="gramStart"/>
      <w:r w:rsidRPr="0022447B">
        <w:rPr>
          <w:rFonts w:ascii="Arial" w:hAnsi="Arial" w:cs="Arial"/>
          <w:lang w:val="en-GB"/>
        </w:rPr>
        <w:t>should be carried out</w:t>
      </w:r>
      <w:proofErr w:type="gramEnd"/>
      <w:r w:rsidRPr="0022447B">
        <w:rPr>
          <w:rFonts w:ascii="Arial" w:hAnsi="Arial" w:cs="Arial"/>
          <w:lang w:val="en-GB"/>
        </w:rPr>
        <w:t xml:space="preserve"> immediately after the entry to the gate, with the transport vehicle still empty. </w:t>
      </w:r>
    </w:p>
    <w:p w14:paraId="0EFD90E3" w14:textId="77777777" w:rsidR="00740C95" w:rsidRPr="0022447B" w:rsidRDefault="00F077A2" w:rsidP="00F93479">
      <w:pPr>
        <w:jc w:val="both"/>
        <w:rPr>
          <w:rFonts w:ascii="Arial" w:hAnsi="Arial" w:cs="Arial"/>
          <w:lang w:val="en-GB"/>
        </w:rPr>
      </w:pPr>
      <w:proofErr w:type="gramStart"/>
      <w:r w:rsidRPr="0022447B">
        <w:rPr>
          <w:rFonts w:ascii="Arial" w:hAnsi="Arial" w:cs="Arial"/>
          <w:lang w:val="en-GB"/>
        </w:rPr>
        <w:t>For certain containers</w:t>
      </w:r>
      <w:proofErr w:type="gramEnd"/>
      <w:r w:rsidRPr="0022447B">
        <w:rPr>
          <w:rFonts w:ascii="Arial" w:hAnsi="Arial" w:cs="Arial"/>
          <w:lang w:val="en-GB"/>
        </w:rPr>
        <w:t xml:space="preserve"> to be loaded onto a cruise ship in the future, it is necessary to determine the total weight of the loaded container. </w:t>
      </w:r>
    </w:p>
    <w:p w14:paraId="30AC1727" w14:textId="77777777" w:rsidR="00BD72F9" w:rsidRPr="0022447B" w:rsidRDefault="002373A4" w:rsidP="00F93479">
      <w:pPr>
        <w:jc w:val="both"/>
        <w:rPr>
          <w:rFonts w:ascii="Arial" w:hAnsi="Arial" w:cs="Arial"/>
          <w:lang w:val="en-GB"/>
        </w:rPr>
      </w:pPr>
      <w:hyperlink r:id="rId18" w:history="1">
        <w:r w:rsidR="00492040" w:rsidRPr="0022447B">
          <w:rPr>
            <w:rStyle w:val="Hiperhivatkozs"/>
            <w:rFonts w:ascii="Arial" w:hAnsi="Arial" w:cs="Arial"/>
            <w:lang w:val="en-GB"/>
          </w:rPr>
          <w:t>http://www.worldshipping.org/industry-issues/safety/WSC_Summarizes_the_Basic_Elements_of_the_SOLAS_Container_Weight_Verification_Requirement___January_2015_-3-.pdf</w:t>
        </w:r>
      </w:hyperlink>
    </w:p>
    <w:p w14:paraId="5500FFF8" w14:textId="77777777" w:rsidR="00BD72F9" w:rsidRPr="0022447B" w:rsidRDefault="00BD72F9" w:rsidP="00F93479">
      <w:pPr>
        <w:jc w:val="both"/>
        <w:rPr>
          <w:rFonts w:ascii="Arial" w:hAnsi="Arial" w:cs="Arial"/>
          <w:lang w:val="en-GB"/>
        </w:rPr>
      </w:pPr>
      <w:r w:rsidRPr="0022447B">
        <w:rPr>
          <w:rFonts w:ascii="Arial" w:hAnsi="Arial" w:cs="Arial"/>
          <w:lang w:val="en-GB"/>
        </w:rPr>
        <w:t>For weighing other than the normal process, TARE weighing is performed with the empty chassis (without container), while Gross weighing is performed with the loaded container.</w:t>
      </w:r>
    </w:p>
    <w:p w14:paraId="2268ADE7" w14:textId="3F785F2E" w:rsidR="00BD72F9" w:rsidRPr="0022447B" w:rsidRDefault="00BD72F9" w:rsidP="00F93479">
      <w:pPr>
        <w:jc w:val="both"/>
        <w:rPr>
          <w:rFonts w:ascii="Arial" w:hAnsi="Arial" w:cs="Arial"/>
          <w:lang w:val="en-GB"/>
        </w:rPr>
      </w:pPr>
      <w:r w:rsidRPr="0022447B">
        <w:rPr>
          <w:rFonts w:ascii="Arial" w:hAnsi="Arial" w:cs="Arial"/>
          <w:lang w:val="en-GB"/>
        </w:rPr>
        <w:t>In such a case, the Forwarding Agent will inform the driver when issuing the loading order!</w:t>
      </w:r>
    </w:p>
    <w:p w14:paraId="24E44479" w14:textId="611443EB" w:rsidR="00BD72F9" w:rsidRPr="0022447B" w:rsidRDefault="00BD72F9" w:rsidP="00F93479">
      <w:pPr>
        <w:jc w:val="both"/>
        <w:rPr>
          <w:rFonts w:ascii="Arial" w:hAnsi="Arial" w:cs="Arial"/>
          <w:lang w:val="en-GB"/>
        </w:rPr>
      </w:pPr>
      <w:r w:rsidRPr="0022447B">
        <w:rPr>
          <w:rFonts w:ascii="Arial" w:hAnsi="Arial" w:cs="Arial"/>
          <w:lang w:val="en-GB"/>
        </w:rPr>
        <w:t xml:space="preserve">If the transport vehicle arrives with a container to be loaded, the TARE measurement </w:t>
      </w:r>
      <w:proofErr w:type="gramStart"/>
      <w:r w:rsidRPr="0022447B">
        <w:rPr>
          <w:rFonts w:ascii="Arial" w:hAnsi="Arial" w:cs="Arial"/>
          <w:lang w:val="en-GB"/>
        </w:rPr>
        <w:t>must be carried out</w:t>
      </w:r>
      <w:proofErr w:type="gramEnd"/>
      <w:r w:rsidRPr="0022447B">
        <w:rPr>
          <w:rFonts w:ascii="Arial" w:hAnsi="Arial" w:cs="Arial"/>
          <w:lang w:val="en-GB"/>
        </w:rPr>
        <w:t xml:space="preserve"> together with the container.</w:t>
      </w:r>
    </w:p>
    <w:p w14:paraId="12E396B1" w14:textId="77777777" w:rsidR="00D532EB" w:rsidRPr="0022447B" w:rsidRDefault="00D532EB" w:rsidP="00D532EB">
      <w:pPr>
        <w:jc w:val="both"/>
        <w:rPr>
          <w:rFonts w:ascii="Arial" w:hAnsi="Arial" w:cs="Arial"/>
          <w:lang w:val="en-GB"/>
        </w:rPr>
      </w:pPr>
      <w:r w:rsidRPr="0022447B">
        <w:rPr>
          <w:rFonts w:ascii="Arial" w:hAnsi="Arial" w:cs="Arial"/>
          <w:lang w:val="en-GB"/>
        </w:rPr>
        <w:t>An amendment to the SOLAS (Safety of Life at Sea Convention) adopted by the International Maritime Organisation, or IMO, requires all shippers to provide a certified and written proof of the total weight of the container they are shipping.</w:t>
      </w:r>
    </w:p>
    <w:p w14:paraId="4018C018" w14:textId="74BBCC72" w:rsidR="00D532EB" w:rsidRPr="0022447B" w:rsidRDefault="00D532EB" w:rsidP="00D532EB">
      <w:pPr>
        <w:jc w:val="both"/>
        <w:rPr>
          <w:rFonts w:ascii="Arial" w:hAnsi="Arial" w:cs="Arial"/>
          <w:lang w:val="en-GB"/>
        </w:rPr>
      </w:pPr>
      <w:r w:rsidRPr="0022447B">
        <w:rPr>
          <w:rFonts w:ascii="Arial" w:hAnsi="Arial" w:cs="Arial"/>
          <w:lang w:val="en-GB"/>
        </w:rPr>
        <w:t>SOLAS defines the VGM as Verified Gross Mass</w:t>
      </w:r>
    </w:p>
    <w:p w14:paraId="39EBACFC" w14:textId="3AEDC5D1" w:rsidR="00D532EB" w:rsidRPr="0022447B" w:rsidRDefault="00D532EB" w:rsidP="000A06EF">
      <w:pPr>
        <w:jc w:val="both"/>
        <w:rPr>
          <w:rFonts w:ascii="Arial" w:hAnsi="Arial" w:cs="Arial"/>
          <w:lang w:val="en-GB"/>
        </w:rPr>
      </w:pPr>
      <w:r w:rsidRPr="0022447B">
        <w:rPr>
          <w:rFonts w:ascii="Arial" w:hAnsi="Arial" w:cs="Arial"/>
          <w:lang w:val="en-GB"/>
        </w:rPr>
        <w:t xml:space="preserve">Of the </w:t>
      </w:r>
      <w:r w:rsidR="00142234" w:rsidRPr="0022447B">
        <w:rPr>
          <w:rFonts w:ascii="Arial" w:hAnsi="Arial" w:cs="Arial"/>
          <w:lang w:val="en-GB"/>
        </w:rPr>
        <w:t>two</w:t>
      </w:r>
      <w:r w:rsidRPr="0022447B">
        <w:rPr>
          <w:rFonts w:ascii="Arial" w:hAnsi="Arial" w:cs="Arial"/>
          <w:lang w:val="en-GB"/>
        </w:rPr>
        <w:t xml:space="preserve"> methods that </w:t>
      </w:r>
      <w:proofErr w:type="gramStart"/>
      <w:r w:rsidRPr="0022447B">
        <w:rPr>
          <w:rFonts w:ascii="Arial" w:hAnsi="Arial" w:cs="Arial"/>
          <w:lang w:val="en-GB"/>
        </w:rPr>
        <w:t>can be used</w:t>
      </w:r>
      <w:proofErr w:type="gramEnd"/>
      <w:r w:rsidRPr="0022447B">
        <w:rPr>
          <w:rFonts w:ascii="Arial" w:hAnsi="Arial" w:cs="Arial"/>
          <w:lang w:val="en-GB"/>
        </w:rPr>
        <w:t xml:space="preserve"> to determine VGM, </w:t>
      </w:r>
      <w:proofErr w:type="spellStart"/>
      <w:r w:rsidRPr="0022447B">
        <w:rPr>
          <w:rFonts w:ascii="Arial" w:hAnsi="Arial" w:cs="Arial"/>
          <w:lang w:val="en-GB"/>
        </w:rPr>
        <w:t>BorsodChem</w:t>
      </w:r>
      <w:proofErr w:type="spellEnd"/>
      <w:r w:rsidRPr="0022447B">
        <w:rPr>
          <w:rFonts w:ascii="Arial" w:hAnsi="Arial" w:cs="Arial"/>
          <w:lang w:val="en-GB"/>
        </w:rPr>
        <w:t xml:space="preserve"> intends to use both. The choice of the method depends on the material transported in the container and whether it </w:t>
      </w:r>
      <w:proofErr w:type="gramStart"/>
      <w:r w:rsidRPr="0022447B">
        <w:rPr>
          <w:rFonts w:ascii="Arial" w:hAnsi="Arial" w:cs="Arial"/>
          <w:lang w:val="en-GB"/>
        </w:rPr>
        <w:t>is transported</w:t>
      </w:r>
      <w:proofErr w:type="gramEnd"/>
      <w:r w:rsidRPr="0022447B">
        <w:rPr>
          <w:rFonts w:ascii="Arial" w:hAnsi="Arial" w:cs="Arial"/>
          <w:lang w:val="en-GB"/>
        </w:rPr>
        <w:t xml:space="preserve"> from </w:t>
      </w:r>
      <w:proofErr w:type="spellStart"/>
      <w:r w:rsidRPr="0022447B">
        <w:rPr>
          <w:rFonts w:ascii="Arial" w:hAnsi="Arial" w:cs="Arial"/>
          <w:lang w:val="en-GB"/>
        </w:rPr>
        <w:t>BorsodChem</w:t>
      </w:r>
      <w:proofErr w:type="spellEnd"/>
      <w:r w:rsidRPr="0022447B">
        <w:rPr>
          <w:rFonts w:ascii="Arial" w:hAnsi="Arial" w:cs="Arial"/>
          <w:lang w:val="en-GB"/>
        </w:rPr>
        <w:t xml:space="preserve"> after pre-loading or after loading and filling. The responsibility for the choice of the method (1 or 2 methods) of issuing the VGM declaration and the content of its issue rests in all cases with the Rail and </w:t>
      </w:r>
      <w:r w:rsidR="00A13D1B" w:rsidRPr="0022447B">
        <w:rPr>
          <w:rFonts w:ascii="Arial" w:hAnsi="Arial" w:cs="Arial"/>
          <w:lang w:val="en-GB"/>
        </w:rPr>
        <w:t>Deep-sea</w:t>
      </w:r>
      <w:r w:rsidRPr="0022447B">
        <w:rPr>
          <w:rFonts w:ascii="Arial" w:hAnsi="Arial" w:cs="Arial"/>
          <w:lang w:val="en-GB"/>
        </w:rPr>
        <w:t xml:space="preserve"> Transport and Customs Department. </w:t>
      </w:r>
      <w:r w:rsidRPr="0022447B">
        <w:rPr>
          <w:rFonts w:ascii="Arial" w:hAnsi="Arial" w:cs="Arial"/>
          <w:lang w:val="en-GB"/>
        </w:rPr>
        <w:lastRenderedPageBreak/>
        <w:t xml:space="preserve">A VGM document </w:t>
      </w:r>
      <w:proofErr w:type="gramStart"/>
      <w:r w:rsidRPr="0022447B">
        <w:rPr>
          <w:rFonts w:ascii="Arial" w:hAnsi="Arial" w:cs="Arial"/>
          <w:lang w:val="en-GB"/>
        </w:rPr>
        <w:t>is issued for the measurement and sent to the forwarder together with the other documents</w:t>
      </w:r>
      <w:proofErr w:type="gramEnd"/>
      <w:r w:rsidRPr="0022447B">
        <w:rPr>
          <w:rFonts w:ascii="Arial" w:hAnsi="Arial" w:cs="Arial"/>
          <w:lang w:val="en-GB"/>
        </w:rPr>
        <w:t>.</w:t>
      </w:r>
    </w:p>
    <w:p w14:paraId="4A90CB1F" w14:textId="61CD2F6E" w:rsidR="00D532EB" w:rsidRPr="0022447B" w:rsidRDefault="00D532EB" w:rsidP="000A06EF">
      <w:pPr>
        <w:jc w:val="both"/>
        <w:rPr>
          <w:rFonts w:ascii="Arial" w:hAnsi="Arial" w:cs="Arial"/>
          <w:lang w:val="en-GB"/>
        </w:rPr>
      </w:pPr>
      <w:r w:rsidRPr="0022447B">
        <w:rPr>
          <w:rFonts w:ascii="Arial" w:hAnsi="Arial" w:cs="Arial"/>
          <w:lang w:val="en-GB"/>
        </w:rPr>
        <w:t xml:space="preserve">As in previous practice, drivers must always report to the staff of the Rail and </w:t>
      </w:r>
      <w:r w:rsidR="00A13D1B" w:rsidRPr="0022447B">
        <w:rPr>
          <w:rFonts w:ascii="Arial" w:hAnsi="Arial" w:cs="Arial"/>
          <w:lang w:val="en-GB"/>
        </w:rPr>
        <w:t>Deep-sea</w:t>
      </w:r>
      <w:r w:rsidRPr="0022447B">
        <w:rPr>
          <w:rFonts w:ascii="Arial" w:hAnsi="Arial" w:cs="Arial"/>
          <w:lang w:val="en-GB"/>
        </w:rPr>
        <w:t xml:space="preserve"> Transport and Customs Department before picking up/dropping off containers, who will provide them with further instructions depending on the type of loading.</w:t>
      </w:r>
    </w:p>
    <w:p w14:paraId="6FF0FBD2" w14:textId="77777777" w:rsidR="00D532EB" w:rsidRPr="0022447B" w:rsidRDefault="00D532EB" w:rsidP="00D532EB">
      <w:pPr>
        <w:jc w:val="both"/>
        <w:rPr>
          <w:rFonts w:ascii="Arial" w:hAnsi="Arial" w:cs="Arial"/>
          <w:lang w:val="en-GB"/>
        </w:rPr>
      </w:pPr>
      <w:r w:rsidRPr="0022447B">
        <w:rPr>
          <w:rFonts w:ascii="Arial" w:hAnsi="Arial" w:cs="Arial"/>
          <w:lang w:val="en-GB"/>
        </w:rPr>
        <w:t>The type of VGM varies depending on</w:t>
      </w:r>
    </w:p>
    <w:p w14:paraId="0AF9A433" w14:textId="71644689" w:rsidR="00D532EB" w:rsidRPr="0022447B" w:rsidRDefault="00D532EB" w:rsidP="00D532EB">
      <w:pPr>
        <w:pStyle w:val="Listaszerbekezds"/>
        <w:numPr>
          <w:ilvl w:val="0"/>
          <w:numId w:val="12"/>
        </w:numPr>
        <w:spacing w:after="0" w:line="240" w:lineRule="auto"/>
        <w:jc w:val="both"/>
        <w:rPr>
          <w:rFonts w:ascii="Arial" w:hAnsi="Arial" w:cs="Arial"/>
          <w:lang w:val="en-GB"/>
        </w:rPr>
      </w:pPr>
      <w:r w:rsidRPr="0022447B">
        <w:rPr>
          <w:rFonts w:ascii="Arial" w:hAnsi="Arial" w:cs="Arial"/>
          <w:lang w:val="en-GB"/>
        </w:rPr>
        <w:t>the transport vehicle comes for a pre-loaded container,</w:t>
      </w:r>
    </w:p>
    <w:p w14:paraId="261CE436" w14:textId="7CB8F0E6" w:rsidR="00D532EB" w:rsidRPr="0022447B" w:rsidRDefault="00D532EB" w:rsidP="00D532EB">
      <w:pPr>
        <w:pStyle w:val="Listaszerbekezds"/>
        <w:numPr>
          <w:ilvl w:val="0"/>
          <w:numId w:val="12"/>
        </w:numPr>
        <w:spacing w:after="0" w:line="240" w:lineRule="auto"/>
        <w:jc w:val="both"/>
        <w:rPr>
          <w:rFonts w:ascii="Arial" w:hAnsi="Arial" w:cs="Arial"/>
          <w:lang w:val="en-GB"/>
        </w:rPr>
      </w:pPr>
      <w:r w:rsidRPr="0022447B">
        <w:rPr>
          <w:rFonts w:ascii="Arial" w:hAnsi="Arial" w:cs="Arial"/>
          <w:lang w:val="en-GB"/>
        </w:rPr>
        <w:t>is loaded at the plant within the framework of a public way loading,</w:t>
      </w:r>
    </w:p>
    <w:p w14:paraId="3D6BC17C" w14:textId="624589A8" w:rsidR="00D532EB" w:rsidRPr="0022447B" w:rsidRDefault="00380F9D" w:rsidP="00D532EB">
      <w:pPr>
        <w:pStyle w:val="Listaszerbekezds"/>
        <w:numPr>
          <w:ilvl w:val="0"/>
          <w:numId w:val="12"/>
        </w:numPr>
        <w:spacing w:after="0" w:line="240" w:lineRule="auto"/>
        <w:jc w:val="both"/>
        <w:rPr>
          <w:rFonts w:ascii="Arial" w:hAnsi="Arial" w:cs="Arial"/>
          <w:lang w:val="en-GB"/>
        </w:rPr>
      </w:pPr>
      <w:proofErr w:type="gramStart"/>
      <w:r w:rsidRPr="0022447B">
        <w:rPr>
          <w:rFonts w:ascii="Arial" w:hAnsi="Arial" w:cs="Arial"/>
          <w:lang w:val="en-GB"/>
        </w:rPr>
        <w:t>goes</w:t>
      </w:r>
      <w:proofErr w:type="gramEnd"/>
      <w:r w:rsidRPr="0022447B">
        <w:rPr>
          <w:rFonts w:ascii="Arial" w:hAnsi="Arial" w:cs="Arial"/>
          <w:lang w:val="en-GB"/>
        </w:rPr>
        <w:t xml:space="preserve"> to road tanker loading - for bulk goods.</w:t>
      </w:r>
    </w:p>
    <w:p w14:paraId="69EA9207" w14:textId="77777777" w:rsidR="00D532EB" w:rsidRPr="0022447B" w:rsidRDefault="00D532EB" w:rsidP="00D532EB">
      <w:pPr>
        <w:jc w:val="both"/>
        <w:rPr>
          <w:rFonts w:ascii="Arial" w:hAnsi="Arial" w:cs="Arial"/>
          <w:lang w:val="en-GB"/>
        </w:rPr>
      </w:pPr>
    </w:p>
    <w:p w14:paraId="66F10A88" w14:textId="77777777" w:rsidR="00D532EB" w:rsidRPr="0022447B" w:rsidRDefault="00D532EB" w:rsidP="00D532EB">
      <w:pPr>
        <w:jc w:val="both"/>
        <w:rPr>
          <w:rFonts w:ascii="Arial" w:hAnsi="Arial" w:cs="Arial"/>
          <w:b/>
          <w:lang w:val="en-GB"/>
        </w:rPr>
      </w:pPr>
      <w:r w:rsidRPr="0022447B">
        <w:rPr>
          <w:rFonts w:ascii="Arial" w:hAnsi="Arial" w:cs="Arial"/>
          <w:b/>
          <w:bCs/>
          <w:lang w:val="en-GB"/>
        </w:rPr>
        <w:t xml:space="preserve">1. </w:t>
      </w:r>
      <w:proofErr w:type="gramStart"/>
      <w:r w:rsidRPr="0022447B">
        <w:rPr>
          <w:rFonts w:ascii="Arial" w:hAnsi="Arial" w:cs="Arial"/>
          <w:b/>
          <w:bCs/>
          <w:lang w:val="en-GB"/>
        </w:rPr>
        <w:t>method</w:t>
      </w:r>
      <w:proofErr w:type="gramEnd"/>
      <w:r w:rsidRPr="0022447B">
        <w:rPr>
          <w:rFonts w:ascii="Arial" w:hAnsi="Arial" w:cs="Arial"/>
          <w:b/>
          <w:bCs/>
          <w:lang w:val="en-GB"/>
        </w:rPr>
        <w:t>: Pick up of a pre-loaded container (VGM 1 declaration)</w:t>
      </w:r>
    </w:p>
    <w:p w14:paraId="2395FFAA" w14:textId="6004E02E" w:rsidR="00D532EB" w:rsidRPr="0022447B" w:rsidRDefault="00D532EB" w:rsidP="00D532EB">
      <w:pPr>
        <w:jc w:val="both"/>
        <w:rPr>
          <w:rFonts w:ascii="Arial" w:hAnsi="Arial" w:cs="Arial"/>
          <w:b/>
          <w:i/>
          <w:u w:val="single"/>
          <w:lang w:val="en-GB"/>
        </w:rPr>
      </w:pPr>
      <w:r w:rsidRPr="0022447B">
        <w:rPr>
          <w:rFonts w:ascii="Arial" w:hAnsi="Arial" w:cs="Arial"/>
          <w:b/>
          <w:bCs/>
          <w:i/>
          <w:iCs/>
          <w:lang w:val="en-GB"/>
        </w:rPr>
        <w:t xml:space="preserve">A: </w:t>
      </w:r>
      <w:r w:rsidRPr="0022447B">
        <w:rPr>
          <w:rFonts w:ascii="Arial" w:hAnsi="Arial" w:cs="Arial"/>
          <w:b/>
          <w:bCs/>
          <w:i/>
          <w:iCs/>
          <w:u w:val="single"/>
          <w:lang w:val="en-GB"/>
        </w:rPr>
        <w:t>The transport vehicle arrives empty to pick up the loaded container</w:t>
      </w:r>
    </w:p>
    <w:p w14:paraId="1245987D" w14:textId="27A2934B"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 xml:space="preserve">1. </w:t>
      </w:r>
      <w:r w:rsidR="00A13D1B" w:rsidRPr="0022447B">
        <w:rPr>
          <w:rFonts w:ascii="Arial" w:hAnsi="Arial" w:cs="Arial"/>
          <w:lang w:val="en-GB"/>
        </w:rPr>
        <w:t>Deep-sea</w:t>
      </w:r>
      <w:r w:rsidRPr="0022447B">
        <w:rPr>
          <w:rFonts w:ascii="Arial" w:hAnsi="Arial" w:cs="Arial"/>
          <w:lang w:val="en-GB"/>
        </w:rPr>
        <w:t xml:space="preserve"> Transport Department</w:t>
      </w:r>
      <w:r w:rsidRPr="0022447B">
        <w:rPr>
          <w:rFonts w:ascii="Arial" w:hAnsi="Arial" w:cs="Arial"/>
          <w:lang w:val="en-GB"/>
        </w:rPr>
        <w:tab/>
        <w:t xml:space="preserve">Log in to the </w:t>
      </w:r>
      <w:r w:rsidR="00A13D1B" w:rsidRPr="0022447B">
        <w:rPr>
          <w:rFonts w:ascii="Arial" w:hAnsi="Arial" w:cs="Arial"/>
          <w:lang w:val="en-GB"/>
        </w:rPr>
        <w:t>Deep-sea</w:t>
      </w:r>
      <w:r w:rsidRPr="0022447B">
        <w:rPr>
          <w:rFonts w:ascii="Arial" w:hAnsi="Arial" w:cs="Arial"/>
          <w:lang w:val="en-GB"/>
        </w:rPr>
        <w:t xml:space="preserve"> Transport Department</w:t>
      </w:r>
    </w:p>
    <w:p w14:paraId="12F7AE15" w14:textId="7B3E0692"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ab/>
        <w:t>Data reconciliation</w:t>
      </w:r>
    </w:p>
    <w:p w14:paraId="42DE17B9" w14:textId="3B880658"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ab/>
        <w:t>Access card scanning, registration</w:t>
      </w:r>
    </w:p>
    <w:p w14:paraId="5D40E19B" w14:textId="77777777"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2. Weighing</w:t>
      </w:r>
      <w:r w:rsidRPr="0022447B">
        <w:rPr>
          <w:rFonts w:ascii="Arial" w:hAnsi="Arial" w:cs="Arial"/>
          <w:lang w:val="en-GB"/>
        </w:rPr>
        <w:tab/>
      </w:r>
      <w:proofErr w:type="spellStart"/>
      <w:r w:rsidRPr="0022447B">
        <w:rPr>
          <w:rFonts w:ascii="Arial" w:hAnsi="Arial" w:cs="Arial"/>
          <w:lang w:val="en-GB"/>
        </w:rPr>
        <w:t>Weighing</w:t>
      </w:r>
      <w:proofErr w:type="spellEnd"/>
      <w:r w:rsidRPr="0022447B">
        <w:rPr>
          <w:rFonts w:ascii="Arial" w:hAnsi="Arial" w:cs="Arial"/>
          <w:lang w:val="en-GB"/>
        </w:rPr>
        <w:t xml:space="preserve"> with empty chassis (tare weighing)</w:t>
      </w:r>
    </w:p>
    <w:p w14:paraId="1D1BE980" w14:textId="55648653"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 xml:space="preserve">4. </w:t>
      </w:r>
      <w:r w:rsidR="00A13D1B" w:rsidRPr="0022447B">
        <w:rPr>
          <w:rFonts w:ascii="Arial" w:hAnsi="Arial" w:cs="Arial"/>
          <w:lang w:val="en-GB"/>
        </w:rPr>
        <w:t>Deep-sea</w:t>
      </w:r>
      <w:r w:rsidRPr="0022447B">
        <w:rPr>
          <w:rFonts w:ascii="Arial" w:hAnsi="Arial" w:cs="Arial"/>
          <w:lang w:val="en-GB"/>
        </w:rPr>
        <w:t xml:space="preserve"> Transport Department</w:t>
      </w:r>
      <w:r w:rsidRPr="0022447B">
        <w:rPr>
          <w:rFonts w:ascii="Arial" w:hAnsi="Arial" w:cs="Arial"/>
          <w:lang w:val="en-GB"/>
        </w:rPr>
        <w:tab/>
        <w:t>Card scanning (sending for gross measurement)</w:t>
      </w:r>
    </w:p>
    <w:p w14:paraId="52D9A672" w14:textId="77777777"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5. Terminal</w:t>
      </w:r>
      <w:r w:rsidRPr="0022447B">
        <w:rPr>
          <w:rFonts w:ascii="Arial" w:hAnsi="Arial" w:cs="Arial"/>
          <w:lang w:val="en-GB"/>
        </w:rPr>
        <w:tab/>
        <w:t>Pick up a loaded container at the terminal.</w:t>
      </w:r>
    </w:p>
    <w:p w14:paraId="02D3402E" w14:textId="77777777"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ab/>
        <w:t>Receiving documents (packing list) at the terminal.</w:t>
      </w:r>
    </w:p>
    <w:p w14:paraId="7D51D33D" w14:textId="77777777"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6. Weighing</w:t>
      </w:r>
      <w:r w:rsidRPr="0022447B">
        <w:rPr>
          <w:rFonts w:ascii="Arial" w:hAnsi="Arial" w:cs="Arial"/>
          <w:lang w:val="en-GB"/>
        </w:rPr>
        <w:tab/>
      </w:r>
      <w:proofErr w:type="spellStart"/>
      <w:r w:rsidRPr="0022447B">
        <w:rPr>
          <w:rFonts w:ascii="Arial" w:hAnsi="Arial" w:cs="Arial"/>
          <w:lang w:val="en-GB"/>
        </w:rPr>
        <w:t>Weighing</w:t>
      </w:r>
      <w:proofErr w:type="spellEnd"/>
      <w:r w:rsidRPr="0022447B">
        <w:rPr>
          <w:rFonts w:ascii="Arial" w:hAnsi="Arial" w:cs="Arial"/>
          <w:lang w:val="en-GB"/>
        </w:rPr>
        <w:t xml:space="preserve"> with the loaded container (gross weighing)</w:t>
      </w:r>
    </w:p>
    <w:p w14:paraId="755B84DA" w14:textId="54BAC087" w:rsidR="00D532EB" w:rsidRPr="0022447B" w:rsidRDefault="00D532EB" w:rsidP="00380F9D">
      <w:pPr>
        <w:tabs>
          <w:tab w:val="left" w:pos="2835"/>
        </w:tabs>
        <w:spacing w:after="0" w:line="360" w:lineRule="auto"/>
        <w:ind w:left="2835" w:hanging="2835"/>
        <w:jc w:val="both"/>
        <w:rPr>
          <w:rFonts w:ascii="Arial" w:hAnsi="Arial" w:cs="Arial"/>
          <w:lang w:val="en-GB"/>
        </w:rPr>
      </w:pPr>
      <w:r w:rsidRPr="0022447B">
        <w:rPr>
          <w:rFonts w:ascii="Arial" w:hAnsi="Arial" w:cs="Arial"/>
          <w:lang w:val="en-GB"/>
        </w:rPr>
        <w:t>7. Customs and Documentation Department</w:t>
      </w:r>
      <w:r w:rsidRPr="0022447B">
        <w:rPr>
          <w:rFonts w:ascii="Arial" w:hAnsi="Arial" w:cs="Arial"/>
          <w:lang w:val="en-GB"/>
        </w:rPr>
        <w:tab/>
      </w:r>
      <w:proofErr w:type="gramStart"/>
      <w:r w:rsidRPr="0022447B">
        <w:rPr>
          <w:rFonts w:ascii="Arial" w:hAnsi="Arial" w:cs="Arial"/>
          <w:lang w:val="en-GB"/>
        </w:rPr>
        <w:t>Handing</w:t>
      </w:r>
      <w:proofErr w:type="gramEnd"/>
      <w:r w:rsidRPr="0022447B">
        <w:rPr>
          <w:rFonts w:ascii="Arial" w:hAnsi="Arial" w:cs="Arial"/>
          <w:lang w:val="en-GB"/>
        </w:rPr>
        <w:t xml:space="preserve"> over documents and card reading at the Customs and Documentation Department</w:t>
      </w:r>
    </w:p>
    <w:p w14:paraId="53049F52" w14:textId="77777777"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ab/>
        <w:t>Receipt of completed documents</w:t>
      </w:r>
    </w:p>
    <w:p w14:paraId="6AFD57CF" w14:textId="0BA86B2C" w:rsidR="00D532EB" w:rsidRPr="0022447B" w:rsidRDefault="00D532EB" w:rsidP="00D67F7C">
      <w:pPr>
        <w:rPr>
          <w:rFonts w:ascii="Arial" w:hAnsi="Arial" w:cs="Arial"/>
          <w:b/>
          <w:i/>
          <w:u w:val="single"/>
          <w:lang w:val="en-GB"/>
        </w:rPr>
      </w:pPr>
      <w:r w:rsidRPr="0022447B">
        <w:rPr>
          <w:rFonts w:ascii="Arial" w:hAnsi="Arial" w:cs="Arial"/>
          <w:b/>
          <w:bCs/>
          <w:i/>
          <w:iCs/>
          <w:lang w:val="en-GB"/>
        </w:rPr>
        <w:t>B:</w:t>
      </w:r>
      <w:r w:rsidRPr="0022447B">
        <w:rPr>
          <w:rFonts w:ascii="Arial" w:hAnsi="Arial" w:cs="Arial"/>
          <w:b/>
          <w:bCs/>
          <w:i/>
          <w:iCs/>
          <w:u w:val="single"/>
          <w:lang w:val="en-GB"/>
        </w:rPr>
        <w:t xml:space="preserve"> Empty containers </w:t>
      </w:r>
      <w:proofErr w:type="gramStart"/>
      <w:r w:rsidRPr="0022447B">
        <w:rPr>
          <w:rFonts w:ascii="Arial" w:hAnsi="Arial" w:cs="Arial"/>
          <w:b/>
          <w:bCs/>
          <w:i/>
          <w:iCs/>
          <w:u w:val="single"/>
          <w:lang w:val="en-GB"/>
        </w:rPr>
        <w:t>are brought down</w:t>
      </w:r>
      <w:proofErr w:type="gramEnd"/>
      <w:r w:rsidRPr="0022447B">
        <w:rPr>
          <w:rFonts w:ascii="Arial" w:hAnsi="Arial" w:cs="Arial"/>
          <w:b/>
          <w:bCs/>
          <w:i/>
          <w:iCs/>
          <w:u w:val="single"/>
          <w:lang w:val="en-GB"/>
        </w:rPr>
        <w:t xml:space="preserve"> to pick up the </w:t>
      </w:r>
      <w:r w:rsidRPr="0022447B">
        <w:rPr>
          <w:rFonts w:ascii="Arial" w:hAnsi="Arial" w:cs="Arial"/>
          <w:b/>
          <w:bCs/>
          <w:u w:val="single"/>
          <w:lang w:val="en-GB"/>
        </w:rPr>
        <w:t>loaded</w:t>
      </w:r>
      <w:r w:rsidRPr="0022447B">
        <w:rPr>
          <w:rFonts w:ascii="Arial" w:hAnsi="Arial" w:cs="Arial"/>
          <w:b/>
          <w:bCs/>
          <w:i/>
          <w:iCs/>
          <w:u w:val="single"/>
          <w:lang w:val="en-GB"/>
        </w:rPr>
        <w:t xml:space="preserve"> container</w:t>
      </w:r>
    </w:p>
    <w:p w14:paraId="72FA03D2" w14:textId="11F9E062"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 xml:space="preserve">1. </w:t>
      </w:r>
      <w:r w:rsidR="00A13D1B" w:rsidRPr="0022447B">
        <w:rPr>
          <w:rFonts w:ascii="Arial" w:hAnsi="Arial" w:cs="Arial"/>
          <w:lang w:val="en-GB"/>
        </w:rPr>
        <w:t>Deep-sea</w:t>
      </w:r>
      <w:r w:rsidRPr="0022447B">
        <w:rPr>
          <w:rFonts w:ascii="Arial" w:hAnsi="Arial" w:cs="Arial"/>
          <w:lang w:val="en-GB"/>
        </w:rPr>
        <w:t xml:space="preserve"> Transport Department</w:t>
      </w:r>
      <w:r w:rsidRPr="0022447B">
        <w:rPr>
          <w:rFonts w:ascii="Arial" w:hAnsi="Arial" w:cs="Arial"/>
          <w:lang w:val="en-GB"/>
        </w:rPr>
        <w:tab/>
        <w:t xml:space="preserve">Log in to the </w:t>
      </w:r>
      <w:r w:rsidR="00A13D1B" w:rsidRPr="0022447B">
        <w:rPr>
          <w:rFonts w:ascii="Arial" w:hAnsi="Arial" w:cs="Arial"/>
          <w:lang w:val="en-GB"/>
        </w:rPr>
        <w:t>Deep-sea</w:t>
      </w:r>
      <w:r w:rsidRPr="0022447B">
        <w:rPr>
          <w:rFonts w:ascii="Arial" w:hAnsi="Arial" w:cs="Arial"/>
          <w:lang w:val="en-GB"/>
        </w:rPr>
        <w:t xml:space="preserve"> Transport Department</w:t>
      </w:r>
    </w:p>
    <w:p w14:paraId="7C718DEA" w14:textId="22A08C8E" w:rsidR="00D532EB" w:rsidRPr="0022447B" w:rsidRDefault="00D532EB" w:rsidP="00804BF8">
      <w:pPr>
        <w:tabs>
          <w:tab w:val="left" w:pos="2835"/>
        </w:tabs>
        <w:spacing w:after="0" w:line="360" w:lineRule="auto"/>
        <w:jc w:val="both"/>
        <w:rPr>
          <w:rFonts w:ascii="Arial" w:hAnsi="Arial" w:cs="Arial"/>
          <w:lang w:val="en-GB"/>
        </w:rPr>
      </w:pPr>
      <w:r w:rsidRPr="0022447B">
        <w:rPr>
          <w:rFonts w:ascii="Arial" w:hAnsi="Arial" w:cs="Arial"/>
          <w:lang w:val="en-GB"/>
        </w:rPr>
        <w:tab/>
        <w:t>Data reconciliation</w:t>
      </w:r>
    </w:p>
    <w:p w14:paraId="2B5E4950" w14:textId="77777777"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ab/>
        <w:t>Card scanning, registration</w:t>
      </w:r>
    </w:p>
    <w:p w14:paraId="5B2F4CEA" w14:textId="77777777"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2. Terminal</w:t>
      </w:r>
      <w:r w:rsidRPr="0022447B">
        <w:rPr>
          <w:rFonts w:ascii="Arial" w:hAnsi="Arial" w:cs="Arial"/>
          <w:lang w:val="en-GB"/>
        </w:rPr>
        <w:tab/>
        <w:t>Unloading of empty container(s)</w:t>
      </w:r>
    </w:p>
    <w:p w14:paraId="40A69875" w14:textId="77777777"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3. Weighing</w:t>
      </w:r>
      <w:r w:rsidRPr="0022447B">
        <w:rPr>
          <w:rFonts w:ascii="Arial" w:hAnsi="Arial" w:cs="Arial"/>
          <w:lang w:val="en-GB"/>
        </w:rPr>
        <w:tab/>
      </w:r>
      <w:proofErr w:type="spellStart"/>
      <w:r w:rsidRPr="0022447B">
        <w:rPr>
          <w:rFonts w:ascii="Arial" w:hAnsi="Arial" w:cs="Arial"/>
          <w:lang w:val="en-GB"/>
        </w:rPr>
        <w:t>Weighing</w:t>
      </w:r>
      <w:proofErr w:type="spellEnd"/>
      <w:r w:rsidRPr="0022447B">
        <w:rPr>
          <w:rFonts w:ascii="Arial" w:hAnsi="Arial" w:cs="Arial"/>
          <w:lang w:val="en-GB"/>
        </w:rPr>
        <w:t xml:space="preserve"> with empty chassis (tare weighing)</w:t>
      </w:r>
    </w:p>
    <w:p w14:paraId="5233861D" w14:textId="3F7EA2D2"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 xml:space="preserve">4. </w:t>
      </w:r>
      <w:r w:rsidR="00A13D1B" w:rsidRPr="0022447B">
        <w:rPr>
          <w:rFonts w:ascii="Arial" w:hAnsi="Arial" w:cs="Arial"/>
          <w:lang w:val="en-GB"/>
        </w:rPr>
        <w:t>Deep-sea</w:t>
      </w:r>
      <w:r w:rsidRPr="0022447B">
        <w:rPr>
          <w:rFonts w:ascii="Arial" w:hAnsi="Arial" w:cs="Arial"/>
          <w:lang w:val="en-GB"/>
        </w:rPr>
        <w:t xml:space="preserve"> Transport Department</w:t>
      </w:r>
      <w:r w:rsidRPr="0022447B">
        <w:rPr>
          <w:rFonts w:ascii="Arial" w:hAnsi="Arial" w:cs="Arial"/>
          <w:lang w:val="en-GB"/>
        </w:rPr>
        <w:tab/>
        <w:t>Card scanning (sending for gross measurement)</w:t>
      </w:r>
    </w:p>
    <w:p w14:paraId="1DACD690" w14:textId="77777777"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5. Terminal</w:t>
      </w:r>
      <w:r w:rsidRPr="0022447B">
        <w:rPr>
          <w:rFonts w:ascii="Arial" w:hAnsi="Arial" w:cs="Arial"/>
          <w:lang w:val="en-GB"/>
        </w:rPr>
        <w:tab/>
        <w:t>Pick up a loaded container at the terminal.</w:t>
      </w:r>
    </w:p>
    <w:p w14:paraId="0AB0057E" w14:textId="77777777"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ab/>
        <w:t>Receiving documents (packing list) at the terminal.</w:t>
      </w:r>
    </w:p>
    <w:p w14:paraId="1DCF6893" w14:textId="77777777"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t>6. Weighing</w:t>
      </w:r>
      <w:r w:rsidRPr="0022447B">
        <w:rPr>
          <w:rFonts w:ascii="Arial" w:hAnsi="Arial" w:cs="Arial"/>
          <w:lang w:val="en-GB"/>
        </w:rPr>
        <w:tab/>
      </w:r>
      <w:proofErr w:type="spellStart"/>
      <w:r w:rsidRPr="0022447B">
        <w:rPr>
          <w:rFonts w:ascii="Arial" w:hAnsi="Arial" w:cs="Arial"/>
          <w:lang w:val="en-GB"/>
        </w:rPr>
        <w:t>Weighing</w:t>
      </w:r>
      <w:proofErr w:type="spellEnd"/>
      <w:r w:rsidRPr="0022447B">
        <w:rPr>
          <w:rFonts w:ascii="Arial" w:hAnsi="Arial" w:cs="Arial"/>
          <w:lang w:val="en-GB"/>
        </w:rPr>
        <w:t xml:space="preserve"> with the loaded container (gross weighing)</w:t>
      </w:r>
    </w:p>
    <w:p w14:paraId="406FE7BC" w14:textId="6D58B6FE" w:rsidR="00D532EB" w:rsidRPr="0022447B" w:rsidRDefault="00D532EB" w:rsidP="00804BF8">
      <w:pPr>
        <w:tabs>
          <w:tab w:val="left" w:pos="2835"/>
        </w:tabs>
        <w:spacing w:after="0" w:line="360" w:lineRule="auto"/>
        <w:ind w:left="2835" w:hanging="2835"/>
        <w:jc w:val="both"/>
        <w:rPr>
          <w:rFonts w:ascii="Arial" w:hAnsi="Arial" w:cs="Arial"/>
          <w:lang w:val="en-GB"/>
        </w:rPr>
      </w:pPr>
      <w:r w:rsidRPr="0022447B">
        <w:rPr>
          <w:rFonts w:ascii="Arial" w:hAnsi="Arial" w:cs="Arial"/>
          <w:lang w:val="en-GB"/>
        </w:rPr>
        <w:t>7. Customs and Documentation Department</w:t>
      </w:r>
      <w:r w:rsidRPr="0022447B">
        <w:rPr>
          <w:rFonts w:ascii="Arial" w:hAnsi="Arial" w:cs="Arial"/>
          <w:lang w:val="en-GB"/>
        </w:rPr>
        <w:tab/>
      </w:r>
      <w:proofErr w:type="gramStart"/>
      <w:r w:rsidRPr="0022447B">
        <w:rPr>
          <w:rFonts w:ascii="Arial" w:hAnsi="Arial" w:cs="Arial"/>
          <w:lang w:val="en-GB"/>
        </w:rPr>
        <w:t>Handing</w:t>
      </w:r>
      <w:proofErr w:type="gramEnd"/>
      <w:r w:rsidRPr="0022447B">
        <w:rPr>
          <w:rFonts w:ascii="Arial" w:hAnsi="Arial" w:cs="Arial"/>
          <w:lang w:val="en-GB"/>
        </w:rPr>
        <w:t xml:space="preserve"> over documents and card reading at the Customs and Documentation Department</w:t>
      </w:r>
    </w:p>
    <w:p w14:paraId="2019F123" w14:textId="7D1DA1C4" w:rsidR="00D532EB" w:rsidRPr="0022447B" w:rsidRDefault="00D532EB" w:rsidP="000A06EF">
      <w:pPr>
        <w:tabs>
          <w:tab w:val="left" w:pos="2835"/>
        </w:tabs>
        <w:spacing w:after="0" w:line="360" w:lineRule="auto"/>
        <w:jc w:val="both"/>
        <w:rPr>
          <w:rFonts w:ascii="Arial" w:hAnsi="Arial" w:cs="Arial"/>
          <w:lang w:val="en-GB"/>
        </w:rPr>
      </w:pPr>
      <w:r w:rsidRPr="0022447B">
        <w:rPr>
          <w:rFonts w:ascii="Arial" w:hAnsi="Arial" w:cs="Arial"/>
          <w:lang w:val="en-GB"/>
        </w:rPr>
        <w:lastRenderedPageBreak/>
        <w:tab/>
        <w:t xml:space="preserve">Receipt of completed </w:t>
      </w:r>
      <w:r w:rsidR="00A13D1B" w:rsidRPr="0022447B">
        <w:rPr>
          <w:rFonts w:ascii="Arial" w:hAnsi="Arial" w:cs="Arial"/>
          <w:lang w:val="en-GB"/>
        </w:rPr>
        <w:t>documents.</w:t>
      </w:r>
    </w:p>
    <w:p w14:paraId="1E449D64" w14:textId="77777777" w:rsidR="00D532EB" w:rsidRPr="0022447B" w:rsidRDefault="00D532EB" w:rsidP="00804BF8">
      <w:pPr>
        <w:jc w:val="both"/>
        <w:rPr>
          <w:rFonts w:ascii="Arial" w:hAnsi="Arial" w:cs="Arial"/>
          <w:lang w:val="en-GB"/>
        </w:rPr>
      </w:pPr>
      <w:r w:rsidRPr="0022447B">
        <w:rPr>
          <w:rFonts w:ascii="Arial" w:hAnsi="Arial" w:cs="Arial"/>
          <w:lang w:val="en-GB"/>
        </w:rPr>
        <w:t>For the VGM 1 declaration, the weight data are identical to those shown in the DFM programme. The difference between the gross weight on the delivery note and the VGM verified gross weight (the net weight measured on the automatic weighing equipment) gives the container's tare weight. This could be thousands of kilograms. The container is marked with its tare weight.</w:t>
      </w:r>
    </w:p>
    <w:p w14:paraId="1EEB4949" w14:textId="7C59EEF1" w:rsidR="00D532EB" w:rsidRPr="0022447B" w:rsidRDefault="00D532EB" w:rsidP="00804BF8">
      <w:pPr>
        <w:ind w:left="1560" w:hanging="1560"/>
        <w:jc w:val="both"/>
        <w:rPr>
          <w:rFonts w:ascii="Arial" w:hAnsi="Arial" w:cs="Arial"/>
          <w:b/>
          <w:lang w:val="en-GB"/>
        </w:rPr>
      </w:pPr>
      <w:r w:rsidRPr="0022447B">
        <w:rPr>
          <w:rFonts w:ascii="Arial" w:hAnsi="Arial" w:cs="Arial"/>
          <w:b/>
          <w:bCs/>
          <w:lang w:val="en-GB"/>
        </w:rPr>
        <w:t xml:space="preserve">2. </w:t>
      </w:r>
      <w:proofErr w:type="gramStart"/>
      <w:r w:rsidRPr="0022447B">
        <w:rPr>
          <w:rFonts w:ascii="Arial" w:hAnsi="Arial" w:cs="Arial"/>
          <w:b/>
          <w:bCs/>
          <w:lang w:val="en-GB"/>
        </w:rPr>
        <w:t>method</w:t>
      </w:r>
      <w:proofErr w:type="gramEnd"/>
      <w:r w:rsidRPr="0022447B">
        <w:rPr>
          <w:rFonts w:ascii="Arial" w:hAnsi="Arial" w:cs="Arial"/>
          <w:b/>
          <w:bCs/>
          <w:lang w:val="en-GB"/>
        </w:rPr>
        <w:t xml:space="preserve">: </w:t>
      </w:r>
      <w:r w:rsidR="00A13D1B" w:rsidRPr="0022447B">
        <w:rPr>
          <w:rFonts w:ascii="Arial" w:hAnsi="Arial" w:cs="Arial"/>
          <w:b/>
          <w:bCs/>
          <w:lang w:val="en-GB"/>
        </w:rPr>
        <w:t>Public Road</w:t>
      </w:r>
      <w:r w:rsidRPr="0022447B">
        <w:rPr>
          <w:rFonts w:ascii="Arial" w:hAnsi="Arial" w:cs="Arial"/>
          <w:b/>
          <w:bCs/>
          <w:lang w:val="en-GB"/>
        </w:rPr>
        <w:t xml:space="preserve"> loading of box containers, bulk containers (VGM 2 declaration)</w:t>
      </w:r>
    </w:p>
    <w:p w14:paraId="6B3FE668" w14:textId="345C5758" w:rsidR="00D532EB" w:rsidRPr="0022447B" w:rsidRDefault="00D532EB" w:rsidP="00804BF8">
      <w:pPr>
        <w:ind w:left="284" w:hanging="284"/>
        <w:jc w:val="both"/>
        <w:rPr>
          <w:rFonts w:ascii="Arial" w:hAnsi="Arial" w:cs="Arial"/>
          <w:b/>
          <w:i/>
          <w:u w:val="single"/>
          <w:lang w:val="en-GB"/>
        </w:rPr>
      </w:pPr>
      <w:r w:rsidRPr="0022447B">
        <w:rPr>
          <w:rFonts w:ascii="Arial" w:hAnsi="Arial" w:cs="Arial"/>
          <w:b/>
          <w:bCs/>
          <w:i/>
          <w:iCs/>
          <w:lang w:val="en-GB"/>
        </w:rPr>
        <w:t xml:space="preserve">A: </w:t>
      </w:r>
      <w:r w:rsidRPr="0022447B">
        <w:rPr>
          <w:rFonts w:ascii="Arial" w:hAnsi="Arial" w:cs="Arial"/>
          <w:b/>
          <w:bCs/>
          <w:i/>
          <w:iCs/>
          <w:u w:val="single"/>
          <w:lang w:val="en-GB"/>
        </w:rPr>
        <w:t xml:space="preserve">Box </w:t>
      </w:r>
      <w:r w:rsidR="00A13D1B" w:rsidRPr="0022447B">
        <w:rPr>
          <w:rFonts w:ascii="Arial" w:hAnsi="Arial" w:cs="Arial"/>
          <w:b/>
          <w:bCs/>
          <w:i/>
          <w:iCs/>
          <w:u w:val="single"/>
          <w:lang w:val="en-GB"/>
        </w:rPr>
        <w:t>20- or 40-foot</w:t>
      </w:r>
      <w:r w:rsidRPr="0022447B">
        <w:rPr>
          <w:rFonts w:ascii="Arial" w:hAnsi="Arial" w:cs="Arial"/>
          <w:b/>
          <w:bCs/>
          <w:i/>
          <w:iCs/>
          <w:u w:val="single"/>
          <w:lang w:val="en-GB"/>
        </w:rPr>
        <w:t xml:space="preserve"> containerised road loads, in all cases VGM 2 declaration is provided</w:t>
      </w:r>
    </w:p>
    <w:p w14:paraId="29FAC25B" w14:textId="5020208A" w:rsidR="00D532EB" w:rsidRPr="0022447B" w:rsidRDefault="00D532EB" w:rsidP="00804BF8">
      <w:pPr>
        <w:tabs>
          <w:tab w:val="left" w:pos="2835"/>
        </w:tabs>
        <w:spacing w:after="0" w:line="360" w:lineRule="auto"/>
        <w:jc w:val="both"/>
        <w:rPr>
          <w:rFonts w:ascii="Arial" w:hAnsi="Arial" w:cs="Arial"/>
          <w:lang w:val="en-GB"/>
        </w:rPr>
      </w:pPr>
      <w:r w:rsidRPr="0022447B">
        <w:rPr>
          <w:rFonts w:ascii="Arial" w:hAnsi="Arial" w:cs="Arial"/>
          <w:lang w:val="en-GB"/>
        </w:rPr>
        <w:t xml:space="preserve">1. </w:t>
      </w:r>
      <w:r w:rsidR="00A13D1B" w:rsidRPr="0022447B">
        <w:rPr>
          <w:rFonts w:ascii="Arial" w:hAnsi="Arial" w:cs="Arial"/>
          <w:lang w:val="en-GB"/>
        </w:rPr>
        <w:t>Deep-sea</w:t>
      </w:r>
      <w:r w:rsidRPr="0022447B">
        <w:rPr>
          <w:rFonts w:ascii="Arial" w:hAnsi="Arial" w:cs="Arial"/>
          <w:lang w:val="en-GB"/>
        </w:rPr>
        <w:t xml:space="preserve"> Transport Department</w:t>
      </w:r>
      <w:r w:rsidRPr="0022447B">
        <w:rPr>
          <w:rFonts w:ascii="Arial" w:hAnsi="Arial" w:cs="Arial"/>
          <w:lang w:val="en-GB"/>
        </w:rPr>
        <w:tab/>
        <w:t xml:space="preserve">Log in to the </w:t>
      </w:r>
      <w:r w:rsidR="00A13D1B" w:rsidRPr="0022447B">
        <w:rPr>
          <w:rFonts w:ascii="Arial" w:hAnsi="Arial" w:cs="Arial"/>
          <w:lang w:val="en-GB"/>
        </w:rPr>
        <w:t>Deep-sea</w:t>
      </w:r>
      <w:r w:rsidRPr="0022447B">
        <w:rPr>
          <w:rFonts w:ascii="Arial" w:hAnsi="Arial" w:cs="Arial"/>
          <w:lang w:val="en-GB"/>
        </w:rPr>
        <w:t xml:space="preserve"> Transport Department</w:t>
      </w:r>
    </w:p>
    <w:p w14:paraId="13FED34F" w14:textId="7A380AEF" w:rsidR="00D532EB" w:rsidRPr="0022447B" w:rsidRDefault="00D532EB" w:rsidP="00804BF8">
      <w:pPr>
        <w:tabs>
          <w:tab w:val="left" w:pos="2835"/>
        </w:tabs>
        <w:spacing w:after="0" w:line="360" w:lineRule="auto"/>
        <w:jc w:val="both"/>
        <w:rPr>
          <w:rFonts w:ascii="Arial" w:hAnsi="Arial" w:cs="Arial"/>
          <w:lang w:val="en-GB"/>
        </w:rPr>
      </w:pPr>
      <w:r w:rsidRPr="0022447B">
        <w:rPr>
          <w:rFonts w:ascii="Arial" w:hAnsi="Arial" w:cs="Arial"/>
          <w:lang w:val="en-GB"/>
        </w:rPr>
        <w:tab/>
        <w:t>Data reconciliation</w:t>
      </w:r>
    </w:p>
    <w:p w14:paraId="31FD44A8" w14:textId="09D87C47" w:rsidR="00D532EB" w:rsidRPr="0022447B" w:rsidRDefault="00D532EB" w:rsidP="00804BF8">
      <w:pPr>
        <w:tabs>
          <w:tab w:val="left" w:pos="2835"/>
        </w:tabs>
        <w:spacing w:after="0" w:line="360" w:lineRule="auto"/>
        <w:jc w:val="both"/>
        <w:rPr>
          <w:rFonts w:ascii="Arial" w:hAnsi="Arial" w:cs="Arial"/>
          <w:lang w:val="en-GB"/>
        </w:rPr>
      </w:pPr>
      <w:r w:rsidRPr="0022447B">
        <w:rPr>
          <w:rFonts w:ascii="Arial" w:hAnsi="Arial" w:cs="Arial"/>
          <w:lang w:val="en-GB"/>
        </w:rPr>
        <w:t>2. Customs and Documentation Department</w:t>
      </w:r>
      <w:r w:rsidRPr="0022447B">
        <w:rPr>
          <w:rFonts w:ascii="Arial" w:hAnsi="Arial" w:cs="Arial"/>
          <w:lang w:val="en-GB"/>
        </w:rPr>
        <w:tab/>
        <w:t>Log in to the Customs and Documentation Department</w:t>
      </w:r>
    </w:p>
    <w:p w14:paraId="5C3FBB65" w14:textId="77777777" w:rsidR="00D532EB" w:rsidRPr="0022447B" w:rsidRDefault="00D532EB" w:rsidP="00804BF8">
      <w:pPr>
        <w:tabs>
          <w:tab w:val="left" w:pos="2835"/>
        </w:tabs>
        <w:spacing w:after="0" w:line="360" w:lineRule="auto"/>
        <w:jc w:val="both"/>
        <w:rPr>
          <w:rFonts w:ascii="Arial" w:hAnsi="Arial" w:cs="Arial"/>
          <w:lang w:val="en-GB"/>
        </w:rPr>
      </w:pPr>
      <w:r w:rsidRPr="0022447B">
        <w:rPr>
          <w:rFonts w:ascii="Arial" w:hAnsi="Arial" w:cs="Arial"/>
          <w:lang w:val="en-GB"/>
        </w:rPr>
        <w:tab/>
        <w:t>Issue of a loading order</w:t>
      </w:r>
    </w:p>
    <w:p w14:paraId="1404EDC8" w14:textId="77777777" w:rsidR="00D532EB" w:rsidRPr="0022447B" w:rsidRDefault="00D532EB" w:rsidP="00804BF8">
      <w:pPr>
        <w:tabs>
          <w:tab w:val="left" w:pos="2835"/>
        </w:tabs>
        <w:spacing w:after="0" w:line="360" w:lineRule="auto"/>
        <w:jc w:val="both"/>
        <w:rPr>
          <w:rFonts w:ascii="Arial" w:hAnsi="Arial" w:cs="Arial"/>
          <w:lang w:val="en-GB"/>
        </w:rPr>
      </w:pPr>
      <w:r w:rsidRPr="0022447B">
        <w:rPr>
          <w:rFonts w:ascii="Arial" w:hAnsi="Arial" w:cs="Arial"/>
          <w:lang w:val="en-GB"/>
        </w:rPr>
        <w:tab/>
        <w:t>Card scanning, registration</w:t>
      </w:r>
    </w:p>
    <w:p w14:paraId="1C22CE33" w14:textId="77777777" w:rsidR="00D532EB" w:rsidRPr="0022447B" w:rsidRDefault="00D532EB" w:rsidP="00804BF8">
      <w:pPr>
        <w:tabs>
          <w:tab w:val="left" w:pos="2835"/>
        </w:tabs>
        <w:spacing w:after="0" w:line="360" w:lineRule="auto"/>
        <w:jc w:val="both"/>
        <w:rPr>
          <w:rFonts w:ascii="Arial" w:hAnsi="Arial" w:cs="Arial"/>
          <w:lang w:val="en-GB"/>
        </w:rPr>
      </w:pPr>
      <w:r w:rsidRPr="0022447B">
        <w:rPr>
          <w:rFonts w:ascii="Arial" w:hAnsi="Arial" w:cs="Arial"/>
          <w:lang w:val="en-GB"/>
        </w:rPr>
        <w:t>3. Weighing</w:t>
      </w:r>
      <w:r w:rsidRPr="0022447B">
        <w:rPr>
          <w:rFonts w:ascii="Arial" w:hAnsi="Arial" w:cs="Arial"/>
          <w:lang w:val="en-GB"/>
        </w:rPr>
        <w:tab/>
      </w:r>
      <w:proofErr w:type="spellStart"/>
      <w:r w:rsidRPr="0022447B">
        <w:rPr>
          <w:rFonts w:ascii="Arial" w:hAnsi="Arial" w:cs="Arial"/>
          <w:lang w:val="en-GB"/>
        </w:rPr>
        <w:t>Weighing</w:t>
      </w:r>
      <w:proofErr w:type="spellEnd"/>
      <w:r w:rsidRPr="0022447B">
        <w:rPr>
          <w:rFonts w:ascii="Arial" w:hAnsi="Arial" w:cs="Arial"/>
          <w:lang w:val="en-GB"/>
        </w:rPr>
        <w:t xml:space="preserve"> with empty container (tare weighing)</w:t>
      </w:r>
    </w:p>
    <w:p w14:paraId="7E4D4B5F" w14:textId="3F8355DD" w:rsidR="00D532EB" w:rsidRPr="0022447B" w:rsidRDefault="00D532EB" w:rsidP="00804BF8">
      <w:pPr>
        <w:tabs>
          <w:tab w:val="left" w:pos="2835"/>
        </w:tabs>
        <w:spacing w:after="0" w:line="360" w:lineRule="auto"/>
        <w:jc w:val="both"/>
        <w:rPr>
          <w:rFonts w:ascii="Arial" w:hAnsi="Arial" w:cs="Arial"/>
          <w:lang w:val="en-GB"/>
        </w:rPr>
      </w:pPr>
      <w:r w:rsidRPr="0022447B">
        <w:rPr>
          <w:rFonts w:ascii="Arial" w:hAnsi="Arial" w:cs="Arial"/>
          <w:lang w:val="en-GB"/>
        </w:rPr>
        <w:t>4. TDI/MDI/PVC/HPM Plant</w:t>
      </w:r>
      <w:r w:rsidRPr="0022447B">
        <w:rPr>
          <w:rFonts w:ascii="Arial" w:hAnsi="Arial" w:cs="Arial"/>
          <w:lang w:val="en-GB"/>
        </w:rPr>
        <w:tab/>
        <w:t>Loading in the packing plants</w:t>
      </w:r>
    </w:p>
    <w:p w14:paraId="76517B56" w14:textId="77777777" w:rsidR="00D532EB" w:rsidRPr="0022447B" w:rsidRDefault="00D532EB" w:rsidP="00804BF8">
      <w:pPr>
        <w:tabs>
          <w:tab w:val="left" w:pos="2835"/>
        </w:tabs>
        <w:spacing w:after="0" w:line="360" w:lineRule="auto"/>
        <w:jc w:val="both"/>
        <w:rPr>
          <w:rFonts w:ascii="Arial" w:hAnsi="Arial" w:cs="Arial"/>
          <w:lang w:val="en-GB"/>
        </w:rPr>
      </w:pPr>
      <w:r w:rsidRPr="0022447B">
        <w:rPr>
          <w:rFonts w:ascii="Arial" w:hAnsi="Arial" w:cs="Arial"/>
          <w:lang w:val="en-GB"/>
        </w:rPr>
        <w:tab/>
        <w:t>Card reading by the plant (sending for gross weighing)</w:t>
      </w:r>
    </w:p>
    <w:p w14:paraId="2EF58DF3" w14:textId="77777777" w:rsidR="00D532EB" w:rsidRPr="0022447B" w:rsidRDefault="00D532EB" w:rsidP="00804BF8">
      <w:pPr>
        <w:tabs>
          <w:tab w:val="left" w:pos="2835"/>
        </w:tabs>
        <w:spacing w:after="0" w:line="360" w:lineRule="auto"/>
        <w:jc w:val="both"/>
        <w:rPr>
          <w:rFonts w:ascii="Arial" w:hAnsi="Arial" w:cs="Arial"/>
          <w:lang w:val="en-GB"/>
        </w:rPr>
      </w:pPr>
      <w:r w:rsidRPr="0022447B">
        <w:rPr>
          <w:rFonts w:ascii="Arial" w:hAnsi="Arial" w:cs="Arial"/>
          <w:lang w:val="en-GB"/>
        </w:rPr>
        <w:t>5. Weighing</w:t>
      </w:r>
      <w:r w:rsidRPr="0022447B">
        <w:rPr>
          <w:rFonts w:ascii="Arial" w:hAnsi="Arial" w:cs="Arial"/>
          <w:lang w:val="en-GB"/>
        </w:rPr>
        <w:tab/>
      </w:r>
      <w:proofErr w:type="spellStart"/>
      <w:r w:rsidRPr="0022447B">
        <w:rPr>
          <w:rFonts w:ascii="Arial" w:hAnsi="Arial" w:cs="Arial"/>
          <w:lang w:val="en-GB"/>
        </w:rPr>
        <w:t>Weighing</w:t>
      </w:r>
      <w:proofErr w:type="spellEnd"/>
      <w:r w:rsidRPr="0022447B">
        <w:rPr>
          <w:rFonts w:ascii="Arial" w:hAnsi="Arial" w:cs="Arial"/>
          <w:lang w:val="en-GB"/>
        </w:rPr>
        <w:t xml:space="preserve"> with the loaded container (gross weighing)</w:t>
      </w:r>
    </w:p>
    <w:p w14:paraId="041639CF" w14:textId="77777777" w:rsidR="0071654C" w:rsidRPr="0022447B" w:rsidRDefault="00D532EB" w:rsidP="0071654C">
      <w:pPr>
        <w:tabs>
          <w:tab w:val="left" w:pos="2835"/>
        </w:tabs>
        <w:spacing w:after="0" w:line="360" w:lineRule="auto"/>
        <w:ind w:left="2835" w:hanging="2835"/>
        <w:jc w:val="both"/>
        <w:rPr>
          <w:rFonts w:ascii="Arial" w:hAnsi="Arial" w:cs="Arial"/>
          <w:lang w:val="en-GB"/>
        </w:rPr>
      </w:pPr>
      <w:r w:rsidRPr="0022447B">
        <w:rPr>
          <w:rFonts w:ascii="Arial" w:hAnsi="Arial" w:cs="Arial"/>
          <w:lang w:val="en-GB"/>
        </w:rPr>
        <w:t>8. Customs and Documentation Department</w:t>
      </w:r>
      <w:r w:rsidRPr="0022447B">
        <w:rPr>
          <w:rFonts w:ascii="Arial" w:hAnsi="Arial" w:cs="Arial"/>
          <w:lang w:val="en-GB"/>
        </w:rPr>
        <w:tab/>
      </w:r>
      <w:proofErr w:type="gramStart"/>
      <w:r w:rsidRPr="0022447B">
        <w:rPr>
          <w:rFonts w:ascii="Arial" w:hAnsi="Arial" w:cs="Arial"/>
          <w:lang w:val="en-GB"/>
        </w:rPr>
        <w:t>Handing</w:t>
      </w:r>
      <w:proofErr w:type="gramEnd"/>
      <w:r w:rsidRPr="0022447B">
        <w:rPr>
          <w:rFonts w:ascii="Arial" w:hAnsi="Arial" w:cs="Arial"/>
          <w:lang w:val="en-GB"/>
        </w:rPr>
        <w:t xml:space="preserve"> over documents and card reading at the Customs and Documentation Department</w:t>
      </w:r>
    </w:p>
    <w:p w14:paraId="4FBBC58D" w14:textId="4D7600AB" w:rsidR="00D532EB" w:rsidRPr="0022447B" w:rsidRDefault="0071654C" w:rsidP="0071654C">
      <w:pPr>
        <w:tabs>
          <w:tab w:val="left" w:pos="2835"/>
        </w:tabs>
        <w:spacing w:after="0" w:line="360" w:lineRule="auto"/>
        <w:jc w:val="both"/>
        <w:rPr>
          <w:rFonts w:ascii="Arial" w:hAnsi="Arial" w:cs="Arial"/>
          <w:lang w:val="en-GB"/>
        </w:rPr>
      </w:pPr>
      <w:r w:rsidRPr="0022447B">
        <w:rPr>
          <w:rFonts w:ascii="Arial" w:hAnsi="Arial" w:cs="Arial"/>
          <w:lang w:val="en-GB"/>
        </w:rPr>
        <w:t xml:space="preserve">                                              Receipt of completed </w:t>
      </w:r>
      <w:r w:rsidR="00A13D1B" w:rsidRPr="0022447B">
        <w:rPr>
          <w:rFonts w:ascii="Arial" w:hAnsi="Arial" w:cs="Arial"/>
          <w:lang w:val="en-GB"/>
        </w:rPr>
        <w:t>documents.</w:t>
      </w:r>
    </w:p>
    <w:p w14:paraId="38656987" w14:textId="77777777" w:rsidR="00D532EB" w:rsidRPr="0022447B" w:rsidRDefault="00D532EB" w:rsidP="00D532EB">
      <w:pPr>
        <w:jc w:val="both"/>
        <w:rPr>
          <w:rFonts w:ascii="Arial" w:hAnsi="Arial" w:cs="Arial"/>
          <w:b/>
          <w:i/>
          <w:u w:val="single"/>
          <w:lang w:val="en-GB"/>
        </w:rPr>
      </w:pPr>
      <w:r w:rsidRPr="0022447B">
        <w:rPr>
          <w:rFonts w:ascii="Arial" w:hAnsi="Arial" w:cs="Arial"/>
          <w:b/>
          <w:bCs/>
          <w:i/>
          <w:iCs/>
          <w:lang w:val="en-GB"/>
        </w:rPr>
        <w:t xml:space="preserve">B: </w:t>
      </w:r>
      <w:r w:rsidRPr="0022447B">
        <w:rPr>
          <w:rFonts w:ascii="Arial" w:hAnsi="Arial" w:cs="Arial"/>
          <w:b/>
          <w:bCs/>
          <w:i/>
          <w:iCs/>
          <w:u w:val="single"/>
          <w:lang w:val="en-GB"/>
        </w:rPr>
        <w:t xml:space="preserve">For bulk container shipments, a VGM 2 declaration </w:t>
      </w:r>
      <w:proofErr w:type="gramStart"/>
      <w:r w:rsidRPr="0022447B">
        <w:rPr>
          <w:rFonts w:ascii="Arial" w:hAnsi="Arial" w:cs="Arial"/>
          <w:b/>
          <w:bCs/>
          <w:i/>
          <w:iCs/>
          <w:u w:val="single"/>
          <w:lang w:val="en-GB"/>
        </w:rPr>
        <w:t>is always provided</w:t>
      </w:r>
      <w:proofErr w:type="gramEnd"/>
    </w:p>
    <w:p w14:paraId="5AB17765" w14:textId="3D1AF4DE" w:rsidR="00D532EB" w:rsidRPr="0022447B" w:rsidRDefault="00D532EB" w:rsidP="0071654C">
      <w:pPr>
        <w:tabs>
          <w:tab w:val="left" w:pos="2835"/>
        </w:tabs>
        <w:spacing w:after="0" w:line="360" w:lineRule="auto"/>
        <w:jc w:val="both"/>
        <w:rPr>
          <w:rFonts w:ascii="Arial" w:hAnsi="Arial" w:cs="Arial"/>
          <w:lang w:val="en-GB"/>
        </w:rPr>
      </w:pPr>
      <w:r w:rsidRPr="0022447B">
        <w:rPr>
          <w:rFonts w:ascii="Arial" w:hAnsi="Arial" w:cs="Arial"/>
          <w:lang w:val="en-GB"/>
        </w:rPr>
        <w:t xml:space="preserve">1. </w:t>
      </w:r>
      <w:r w:rsidR="00A13D1B" w:rsidRPr="0022447B">
        <w:rPr>
          <w:rFonts w:ascii="Arial" w:hAnsi="Arial" w:cs="Arial"/>
          <w:lang w:val="en-GB"/>
        </w:rPr>
        <w:t>Deep-sea</w:t>
      </w:r>
      <w:r w:rsidRPr="0022447B">
        <w:rPr>
          <w:rFonts w:ascii="Arial" w:hAnsi="Arial" w:cs="Arial"/>
          <w:lang w:val="en-GB"/>
        </w:rPr>
        <w:t xml:space="preserve"> Transport Department</w:t>
      </w:r>
      <w:r w:rsidRPr="0022447B">
        <w:rPr>
          <w:rFonts w:ascii="Arial" w:hAnsi="Arial" w:cs="Arial"/>
          <w:lang w:val="en-GB"/>
        </w:rPr>
        <w:tab/>
        <w:t xml:space="preserve">Log in to the </w:t>
      </w:r>
      <w:r w:rsidR="00A13D1B" w:rsidRPr="0022447B">
        <w:rPr>
          <w:rFonts w:ascii="Arial" w:hAnsi="Arial" w:cs="Arial"/>
          <w:lang w:val="en-GB"/>
        </w:rPr>
        <w:t>Deep-sea</w:t>
      </w:r>
      <w:r w:rsidRPr="0022447B">
        <w:rPr>
          <w:rFonts w:ascii="Arial" w:hAnsi="Arial" w:cs="Arial"/>
          <w:lang w:val="en-GB"/>
        </w:rPr>
        <w:t xml:space="preserve"> Transport Department</w:t>
      </w:r>
    </w:p>
    <w:p w14:paraId="653E4910" w14:textId="6B155608" w:rsidR="00D532EB" w:rsidRPr="0022447B" w:rsidRDefault="00D532EB" w:rsidP="0071654C">
      <w:pPr>
        <w:tabs>
          <w:tab w:val="left" w:pos="2835"/>
        </w:tabs>
        <w:spacing w:after="0" w:line="360" w:lineRule="auto"/>
        <w:jc w:val="both"/>
        <w:rPr>
          <w:rFonts w:ascii="Arial" w:hAnsi="Arial" w:cs="Arial"/>
          <w:lang w:val="en-GB"/>
        </w:rPr>
      </w:pPr>
      <w:r w:rsidRPr="0022447B">
        <w:rPr>
          <w:rFonts w:ascii="Arial" w:hAnsi="Arial" w:cs="Arial"/>
          <w:lang w:val="en-GB"/>
        </w:rPr>
        <w:tab/>
        <w:t>Data reconciliation</w:t>
      </w:r>
    </w:p>
    <w:p w14:paraId="2185CFD1" w14:textId="00E2E889" w:rsidR="00D532EB" w:rsidRPr="0022447B" w:rsidRDefault="00D532EB" w:rsidP="0071654C">
      <w:pPr>
        <w:tabs>
          <w:tab w:val="left" w:pos="2835"/>
        </w:tabs>
        <w:spacing w:after="0" w:line="360" w:lineRule="auto"/>
        <w:jc w:val="both"/>
        <w:rPr>
          <w:rFonts w:ascii="Arial" w:hAnsi="Arial" w:cs="Arial"/>
          <w:lang w:val="en-GB"/>
        </w:rPr>
      </w:pPr>
      <w:r w:rsidRPr="0022447B">
        <w:rPr>
          <w:rFonts w:ascii="Arial" w:hAnsi="Arial" w:cs="Arial"/>
          <w:lang w:val="en-GB"/>
        </w:rPr>
        <w:t>2. Customs and Documentation Department</w:t>
      </w:r>
      <w:r w:rsidRPr="0022447B">
        <w:rPr>
          <w:rFonts w:ascii="Arial" w:hAnsi="Arial" w:cs="Arial"/>
          <w:lang w:val="en-GB"/>
        </w:rPr>
        <w:tab/>
        <w:t>Log in to the Customs and Documentation Department</w:t>
      </w:r>
    </w:p>
    <w:p w14:paraId="25825912" w14:textId="77777777" w:rsidR="00D532EB" w:rsidRPr="0022447B" w:rsidRDefault="00D532EB" w:rsidP="0071654C">
      <w:pPr>
        <w:tabs>
          <w:tab w:val="left" w:pos="2835"/>
        </w:tabs>
        <w:spacing w:after="0" w:line="360" w:lineRule="auto"/>
        <w:jc w:val="both"/>
        <w:rPr>
          <w:rFonts w:ascii="Arial" w:hAnsi="Arial" w:cs="Arial"/>
          <w:lang w:val="en-GB"/>
        </w:rPr>
      </w:pPr>
      <w:r w:rsidRPr="0022447B">
        <w:rPr>
          <w:rFonts w:ascii="Arial" w:hAnsi="Arial" w:cs="Arial"/>
          <w:lang w:val="en-GB"/>
        </w:rPr>
        <w:tab/>
        <w:t>Issue of a loading order</w:t>
      </w:r>
    </w:p>
    <w:p w14:paraId="149FE0B5" w14:textId="77777777" w:rsidR="00D532EB" w:rsidRPr="0022447B" w:rsidRDefault="00D532EB" w:rsidP="0071654C">
      <w:pPr>
        <w:tabs>
          <w:tab w:val="left" w:pos="2835"/>
        </w:tabs>
        <w:spacing w:after="0" w:line="360" w:lineRule="auto"/>
        <w:jc w:val="both"/>
        <w:rPr>
          <w:rFonts w:ascii="Arial" w:hAnsi="Arial" w:cs="Arial"/>
          <w:lang w:val="en-GB"/>
        </w:rPr>
      </w:pPr>
      <w:r w:rsidRPr="0022447B">
        <w:rPr>
          <w:rFonts w:ascii="Arial" w:hAnsi="Arial" w:cs="Arial"/>
          <w:lang w:val="en-GB"/>
        </w:rPr>
        <w:tab/>
        <w:t>Card scanning, registration</w:t>
      </w:r>
    </w:p>
    <w:p w14:paraId="547C3913" w14:textId="77777777" w:rsidR="00D532EB" w:rsidRPr="0022447B" w:rsidRDefault="00D532EB" w:rsidP="0071654C">
      <w:pPr>
        <w:tabs>
          <w:tab w:val="left" w:pos="2835"/>
        </w:tabs>
        <w:spacing w:after="0" w:line="360" w:lineRule="auto"/>
        <w:jc w:val="both"/>
        <w:rPr>
          <w:rFonts w:ascii="Arial" w:hAnsi="Arial" w:cs="Arial"/>
          <w:lang w:val="en-GB"/>
        </w:rPr>
      </w:pPr>
      <w:r w:rsidRPr="0022447B">
        <w:rPr>
          <w:rFonts w:ascii="Arial" w:hAnsi="Arial" w:cs="Arial"/>
          <w:lang w:val="en-GB"/>
        </w:rPr>
        <w:t>3. Weighing</w:t>
      </w:r>
      <w:r w:rsidRPr="0022447B">
        <w:rPr>
          <w:rFonts w:ascii="Arial" w:hAnsi="Arial" w:cs="Arial"/>
          <w:lang w:val="en-GB"/>
        </w:rPr>
        <w:tab/>
      </w:r>
      <w:proofErr w:type="spellStart"/>
      <w:r w:rsidRPr="0022447B">
        <w:rPr>
          <w:rFonts w:ascii="Arial" w:hAnsi="Arial" w:cs="Arial"/>
          <w:lang w:val="en-GB"/>
        </w:rPr>
        <w:t>Weighing</w:t>
      </w:r>
      <w:proofErr w:type="spellEnd"/>
      <w:r w:rsidRPr="0022447B">
        <w:rPr>
          <w:rFonts w:ascii="Arial" w:hAnsi="Arial" w:cs="Arial"/>
          <w:lang w:val="en-GB"/>
        </w:rPr>
        <w:t xml:space="preserve"> with empty container (tare weighing)</w:t>
      </w:r>
    </w:p>
    <w:p w14:paraId="3CA66605" w14:textId="323D845B" w:rsidR="00D532EB" w:rsidRPr="0022447B" w:rsidRDefault="00D532EB" w:rsidP="0071654C">
      <w:pPr>
        <w:tabs>
          <w:tab w:val="left" w:pos="2835"/>
        </w:tabs>
        <w:spacing w:after="0" w:line="360" w:lineRule="auto"/>
        <w:jc w:val="both"/>
        <w:rPr>
          <w:rFonts w:ascii="Arial" w:hAnsi="Arial" w:cs="Arial"/>
          <w:lang w:val="en-GB"/>
        </w:rPr>
      </w:pPr>
      <w:r w:rsidRPr="0022447B">
        <w:rPr>
          <w:rFonts w:ascii="Arial" w:hAnsi="Arial" w:cs="Arial"/>
          <w:lang w:val="en-GB"/>
        </w:rPr>
        <w:t>4. TDI/MDI Packaging Plant</w:t>
      </w:r>
      <w:r w:rsidRPr="0022447B">
        <w:rPr>
          <w:rFonts w:ascii="Arial" w:hAnsi="Arial" w:cs="Arial"/>
          <w:lang w:val="en-GB"/>
        </w:rPr>
        <w:tab/>
        <w:t>Filling at packaging plants</w:t>
      </w:r>
    </w:p>
    <w:p w14:paraId="56A498AB" w14:textId="77777777" w:rsidR="00D532EB" w:rsidRPr="0022447B" w:rsidRDefault="00D532EB" w:rsidP="0071654C">
      <w:pPr>
        <w:tabs>
          <w:tab w:val="left" w:pos="2835"/>
        </w:tabs>
        <w:spacing w:after="0" w:line="360" w:lineRule="auto"/>
        <w:jc w:val="both"/>
        <w:rPr>
          <w:rFonts w:ascii="Arial" w:hAnsi="Arial" w:cs="Arial"/>
          <w:lang w:val="en-GB"/>
        </w:rPr>
      </w:pPr>
      <w:r w:rsidRPr="0022447B">
        <w:rPr>
          <w:rFonts w:ascii="Arial" w:hAnsi="Arial" w:cs="Arial"/>
          <w:lang w:val="en-GB"/>
        </w:rPr>
        <w:tab/>
        <w:t>Card reading by the plant (sending for gross weighing)</w:t>
      </w:r>
    </w:p>
    <w:p w14:paraId="0381C393" w14:textId="77777777" w:rsidR="00D532EB" w:rsidRPr="0022447B" w:rsidRDefault="00D532EB" w:rsidP="0071654C">
      <w:pPr>
        <w:tabs>
          <w:tab w:val="left" w:pos="2835"/>
        </w:tabs>
        <w:spacing w:after="0" w:line="360" w:lineRule="auto"/>
        <w:jc w:val="both"/>
        <w:rPr>
          <w:rFonts w:ascii="Arial" w:hAnsi="Arial" w:cs="Arial"/>
          <w:lang w:val="en-GB"/>
        </w:rPr>
      </w:pPr>
      <w:r w:rsidRPr="0022447B">
        <w:rPr>
          <w:rFonts w:ascii="Arial" w:hAnsi="Arial" w:cs="Arial"/>
          <w:lang w:val="en-GB"/>
        </w:rPr>
        <w:t>5. Weighing</w:t>
      </w:r>
      <w:r w:rsidRPr="0022447B">
        <w:rPr>
          <w:rFonts w:ascii="Arial" w:hAnsi="Arial" w:cs="Arial"/>
          <w:lang w:val="en-GB"/>
        </w:rPr>
        <w:tab/>
      </w:r>
      <w:proofErr w:type="spellStart"/>
      <w:r w:rsidRPr="0022447B">
        <w:rPr>
          <w:rFonts w:ascii="Arial" w:hAnsi="Arial" w:cs="Arial"/>
          <w:lang w:val="en-GB"/>
        </w:rPr>
        <w:t>Weighing</w:t>
      </w:r>
      <w:proofErr w:type="spellEnd"/>
      <w:r w:rsidRPr="0022447B">
        <w:rPr>
          <w:rFonts w:ascii="Arial" w:hAnsi="Arial" w:cs="Arial"/>
          <w:lang w:val="en-GB"/>
        </w:rPr>
        <w:t xml:space="preserve"> with the loaded container (gross weighing)</w:t>
      </w:r>
    </w:p>
    <w:p w14:paraId="26391954" w14:textId="5E3E9FFB" w:rsidR="00D532EB" w:rsidRPr="0022447B" w:rsidRDefault="00D532EB" w:rsidP="006A759D">
      <w:pPr>
        <w:tabs>
          <w:tab w:val="left" w:pos="2835"/>
        </w:tabs>
        <w:spacing w:after="0" w:line="360" w:lineRule="auto"/>
        <w:ind w:left="2835" w:hanging="2835"/>
        <w:jc w:val="both"/>
        <w:rPr>
          <w:rFonts w:ascii="Arial" w:hAnsi="Arial" w:cs="Arial"/>
          <w:lang w:val="en-GB"/>
        </w:rPr>
      </w:pPr>
      <w:r w:rsidRPr="0022447B">
        <w:rPr>
          <w:rFonts w:ascii="Arial" w:hAnsi="Arial" w:cs="Arial"/>
          <w:lang w:val="en-GB"/>
        </w:rPr>
        <w:t>6. Customs and Documentation Department</w:t>
      </w:r>
      <w:r w:rsidRPr="0022447B">
        <w:rPr>
          <w:rFonts w:ascii="Arial" w:hAnsi="Arial" w:cs="Arial"/>
          <w:lang w:val="en-GB"/>
        </w:rPr>
        <w:tab/>
      </w:r>
      <w:proofErr w:type="gramStart"/>
      <w:r w:rsidRPr="0022447B">
        <w:rPr>
          <w:rFonts w:ascii="Arial" w:hAnsi="Arial" w:cs="Arial"/>
          <w:lang w:val="en-GB"/>
        </w:rPr>
        <w:t>Handing</w:t>
      </w:r>
      <w:proofErr w:type="gramEnd"/>
      <w:r w:rsidRPr="0022447B">
        <w:rPr>
          <w:rFonts w:ascii="Arial" w:hAnsi="Arial" w:cs="Arial"/>
          <w:lang w:val="en-GB"/>
        </w:rPr>
        <w:t xml:space="preserve"> over documents and card reading at the Customs and Documentation Department</w:t>
      </w:r>
    </w:p>
    <w:p w14:paraId="778D850D" w14:textId="16887D48" w:rsidR="00D532EB" w:rsidRPr="0022447B" w:rsidRDefault="00D532EB" w:rsidP="0071654C">
      <w:pPr>
        <w:tabs>
          <w:tab w:val="left" w:pos="2835"/>
        </w:tabs>
        <w:spacing w:after="0" w:line="360" w:lineRule="auto"/>
        <w:jc w:val="both"/>
        <w:rPr>
          <w:rFonts w:ascii="Arial" w:hAnsi="Arial" w:cs="Arial"/>
          <w:lang w:val="en-GB"/>
        </w:rPr>
      </w:pPr>
      <w:r w:rsidRPr="0022447B">
        <w:rPr>
          <w:rFonts w:ascii="Arial" w:hAnsi="Arial" w:cs="Arial"/>
          <w:lang w:val="en-GB"/>
        </w:rPr>
        <w:tab/>
        <w:t xml:space="preserve">Receipt of completed </w:t>
      </w:r>
      <w:r w:rsidR="00A13D1B" w:rsidRPr="0022447B">
        <w:rPr>
          <w:rFonts w:ascii="Arial" w:hAnsi="Arial" w:cs="Arial"/>
          <w:lang w:val="en-GB"/>
        </w:rPr>
        <w:t>documents.</w:t>
      </w:r>
    </w:p>
    <w:p w14:paraId="3A9A5D7E" w14:textId="77777777" w:rsidR="006A759D" w:rsidRPr="0022447B" w:rsidRDefault="006A759D" w:rsidP="006A759D">
      <w:pPr>
        <w:tabs>
          <w:tab w:val="left" w:pos="2835"/>
        </w:tabs>
        <w:spacing w:after="0" w:line="240" w:lineRule="auto"/>
        <w:jc w:val="both"/>
        <w:rPr>
          <w:rFonts w:ascii="Arial" w:hAnsi="Arial" w:cs="Arial"/>
          <w:lang w:val="en-GB"/>
        </w:rPr>
      </w:pPr>
    </w:p>
    <w:p w14:paraId="0B364640" w14:textId="682FB275" w:rsidR="00D532EB" w:rsidRPr="0022447B" w:rsidRDefault="00D532EB" w:rsidP="00D532EB">
      <w:pPr>
        <w:jc w:val="both"/>
        <w:rPr>
          <w:rFonts w:ascii="Arial" w:hAnsi="Arial" w:cs="Arial"/>
          <w:lang w:val="en-GB"/>
        </w:rPr>
      </w:pPr>
      <w:r w:rsidRPr="0022447B">
        <w:rPr>
          <w:rFonts w:ascii="Arial" w:hAnsi="Arial" w:cs="Arial"/>
          <w:lang w:val="en-GB"/>
        </w:rPr>
        <w:t xml:space="preserve">On the VGM 2 declaration, the gross weight on the Packing List and Certificate of Analysis form (which is also the gross weight on the delivery note) </w:t>
      </w:r>
      <w:proofErr w:type="gramStart"/>
      <w:r w:rsidRPr="0022447B">
        <w:rPr>
          <w:rFonts w:ascii="Arial" w:hAnsi="Arial" w:cs="Arial"/>
          <w:lang w:val="en-GB"/>
        </w:rPr>
        <w:t>is entered</w:t>
      </w:r>
      <w:proofErr w:type="gramEnd"/>
      <w:r w:rsidRPr="0022447B">
        <w:rPr>
          <w:rFonts w:ascii="Arial" w:hAnsi="Arial" w:cs="Arial"/>
          <w:lang w:val="en-GB"/>
        </w:rPr>
        <w:t xml:space="preserve"> in the box for the total weight of the load and the container's tare weight is added. The gross weight on the delivery note </w:t>
      </w:r>
      <w:proofErr w:type="gramStart"/>
      <w:r w:rsidRPr="0022447B">
        <w:rPr>
          <w:rFonts w:ascii="Arial" w:hAnsi="Arial" w:cs="Arial"/>
          <w:lang w:val="en-GB"/>
        </w:rPr>
        <w:t>should be compared</w:t>
      </w:r>
      <w:proofErr w:type="gramEnd"/>
      <w:r w:rsidRPr="0022447B">
        <w:rPr>
          <w:rFonts w:ascii="Arial" w:hAnsi="Arial" w:cs="Arial"/>
          <w:lang w:val="en-GB"/>
        </w:rPr>
        <w:t xml:space="preserve"> with the net weight of the weighing slip note. The weight deviation may vary within the specified interval.</w:t>
      </w:r>
    </w:p>
    <w:p w14:paraId="3C31C8E9" w14:textId="3D49421D" w:rsidR="00D532EB" w:rsidRPr="0022447B" w:rsidRDefault="00D532EB" w:rsidP="00FF79BA">
      <w:pPr>
        <w:spacing w:after="120"/>
        <w:jc w:val="both"/>
        <w:rPr>
          <w:rFonts w:ascii="Arial" w:hAnsi="Arial" w:cs="Arial"/>
          <w:lang w:val="en-GB"/>
        </w:rPr>
      </w:pPr>
      <w:r w:rsidRPr="0022447B">
        <w:rPr>
          <w:rFonts w:ascii="Arial" w:hAnsi="Arial" w:cs="Arial"/>
          <w:lang w:val="en-GB"/>
        </w:rPr>
        <w:t xml:space="preserve">In all cases, the </w:t>
      </w:r>
      <w:proofErr w:type="gramStart"/>
      <w:r w:rsidRPr="0022447B">
        <w:rPr>
          <w:rFonts w:ascii="Arial" w:hAnsi="Arial" w:cs="Arial"/>
          <w:lang w:val="en-GB"/>
        </w:rPr>
        <w:t xml:space="preserve">container's tare weight is given by the Rail and </w:t>
      </w:r>
      <w:r w:rsidR="00A13D1B" w:rsidRPr="0022447B">
        <w:rPr>
          <w:rFonts w:ascii="Arial" w:hAnsi="Arial" w:cs="Arial"/>
          <w:lang w:val="en-GB"/>
        </w:rPr>
        <w:t>Deep-sea</w:t>
      </w:r>
      <w:r w:rsidRPr="0022447B">
        <w:rPr>
          <w:rFonts w:ascii="Arial" w:hAnsi="Arial" w:cs="Arial"/>
          <w:lang w:val="en-GB"/>
        </w:rPr>
        <w:t xml:space="preserve"> Transport Department at the VGM</w:t>
      </w:r>
      <w:proofErr w:type="gramEnd"/>
      <w:r w:rsidRPr="0022447B">
        <w:rPr>
          <w:rFonts w:ascii="Arial" w:hAnsi="Arial" w:cs="Arial"/>
          <w:lang w:val="en-GB"/>
        </w:rPr>
        <w:t>.</w:t>
      </w:r>
    </w:p>
    <w:p w14:paraId="2B55B1B4" w14:textId="77777777" w:rsidR="00D532EB" w:rsidRPr="0022447B" w:rsidRDefault="00D532EB" w:rsidP="00C03719">
      <w:pPr>
        <w:spacing w:after="0" w:line="240" w:lineRule="auto"/>
        <w:jc w:val="both"/>
        <w:rPr>
          <w:rFonts w:ascii="Arial" w:hAnsi="Arial" w:cs="Arial"/>
          <w:lang w:val="en-GB"/>
        </w:rPr>
      </w:pPr>
    </w:p>
    <w:p w14:paraId="6423895B" w14:textId="77777777" w:rsidR="000A0618" w:rsidRPr="0022447B" w:rsidRDefault="000A0618" w:rsidP="001433A0">
      <w:pPr>
        <w:pStyle w:val="Cmsor2"/>
        <w:rPr>
          <w:lang w:val="en-GB"/>
        </w:rPr>
      </w:pPr>
      <w:bookmarkStart w:id="5" w:name="_Toc177384794"/>
      <w:r w:rsidRPr="0022447B">
        <w:rPr>
          <w:lang w:val="en-GB"/>
        </w:rPr>
        <w:t>Release of products</w:t>
      </w:r>
      <w:bookmarkEnd w:id="5"/>
    </w:p>
    <w:p w14:paraId="42595920" w14:textId="77777777" w:rsidR="000A0618" w:rsidRPr="0022447B" w:rsidRDefault="000A0618" w:rsidP="00A0413C">
      <w:pPr>
        <w:jc w:val="both"/>
        <w:rPr>
          <w:rFonts w:ascii="Arial" w:hAnsi="Arial" w:cs="Arial"/>
          <w:lang w:val="en-GB"/>
        </w:rPr>
      </w:pPr>
      <w:r w:rsidRPr="0022447B">
        <w:rPr>
          <w:rFonts w:ascii="Arial" w:hAnsi="Arial" w:cs="Arial"/>
          <w:lang w:val="en-GB"/>
        </w:rPr>
        <w:t xml:space="preserve">When loading and transporting isocyanate products, BC complies with the relevant legal requirements and expects full compliance from the carriers applying for loading/filling. </w:t>
      </w:r>
      <w:proofErr w:type="gramStart"/>
      <w:r w:rsidRPr="0022447B">
        <w:rPr>
          <w:rFonts w:ascii="Arial" w:hAnsi="Arial" w:cs="Arial"/>
          <w:lang w:val="en-GB"/>
        </w:rPr>
        <w:t xml:space="preserve">In addition to the legal requirements, the tasks related to filling/transportation are also governed by the relevant guidelines and standards, e.g. the ISOPA Directive - to establish a high level of safety for the loading, unloading and storage of toluene </w:t>
      </w:r>
      <w:proofErr w:type="spellStart"/>
      <w:r w:rsidRPr="0022447B">
        <w:rPr>
          <w:rFonts w:ascii="Arial" w:hAnsi="Arial" w:cs="Arial"/>
          <w:lang w:val="en-GB"/>
        </w:rPr>
        <w:t>diisocyanate</w:t>
      </w:r>
      <w:proofErr w:type="spellEnd"/>
      <w:r w:rsidRPr="0022447B">
        <w:rPr>
          <w:rFonts w:ascii="Arial" w:hAnsi="Arial" w:cs="Arial"/>
          <w:lang w:val="en-GB"/>
        </w:rPr>
        <w:t xml:space="preserve"> (TDI) and </w:t>
      </w:r>
      <w:proofErr w:type="spellStart"/>
      <w:r w:rsidRPr="0022447B">
        <w:rPr>
          <w:rFonts w:ascii="Arial" w:hAnsi="Arial" w:cs="Arial"/>
          <w:lang w:val="en-GB"/>
        </w:rPr>
        <w:t>diphenylmethane</w:t>
      </w:r>
      <w:proofErr w:type="spellEnd"/>
      <w:r w:rsidRPr="0022447B">
        <w:rPr>
          <w:rFonts w:ascii="Arial" w:hAnsi="Arial" w:cs="Arial"/>
          <w:lang w:val="en-GB"/>
        </w:rPr>
        <w:t xml:space="preserve"> </w:t>
      </w:r>
      <w:proofErr w:type="spellStart"/>
      <w:r w:rsidRPr="0022447B">
        <w:rPr>
          <w:rFonts w:ascii="Arial" w:hAnsi="Arial" w:cs="Arial"/>
          <w:lang w:val="en-GB"/>
        </w:rPr>
        <w:t>diisocyanate</w:t>
      </w:r>
      <w:proofErr w:type="spellEnd"/>
      <w:r w:rsidRPr="0022447B">
        <w:rPr>
          <w:rFonts w:ascii="Arial" w:hAnsi="Arial" w:cs="Arial"/>
          <w:lang w:val="en-GB"/>
        </w:rPr>
        <w:t xml:space="preserve"> (MDI) - and best practice guidelines, e.g. "European Best Practice Guidelines on Cargo Securing for Road Transport" will be used by BC.</w:t>
      </w:r>
      <w:proofErr w:type="gramEnd"/>
    </w:p>
    <w:p w14:paraId="78BCFE22" w14:textId="77777777" w:rsidR="000A0618" w:rsidRPr="0022447B" w:rsidRDefault="00E36AEC" w:rsidP="000453EA">
      <w:pPr>
        <w:jc w:val="both"/>
        <w:rPr>
          <w:rFonts w:ascii="Arial" w:hAnsi="Arial" w:cs="Arial"/>
          <w:lang w:val="en-GB"/>
        </w:rPr>
      </w:pPr>
      <w:r w:rsidRPr="0022447B">
        <w:rPr>
          <w:rFonts w:ascii="Arial" w:hAnsi="Arial" w:cs="Arial"/>
          <w:lang w:val="en-GB"/>
        </w:rPr>
        <w:t xml:space="preserve">The BC aims to take all precautions to ensure the safety of participants during the loading/unloading operation and during transport. </w:t>
      </w:r>
    </w:p>
    <w:p w14:paraId="056E5292" w14:textId="77777777" w:rsidR="000A0618" w:rsidRPr="0022447B" w:rsidRDefault="000A0618" w:rsidP="001C37B0">
      <w:pPr>
        <w:pStyle w:val="Cmsor3"/>
        <w:jc w:val="both"/>
        <w:rPr>
          <w:rFonts w:hint="eastAsia"/>
          <w:lang w:val="en-GB"/>
        </w:rPr>
      </w:pPr>
      <w:bookmarkStart w:id="6" w:name="_Toc177384795"/>
      <w:r w:rsidRPr="0022447B">
        <w:rPr>
          <w:lang w:val="en-GB"/>
        </w:rPr>
        <w:t>Filling/loading condition, requirements for all isocyanate products</w:t>
      </w:r>
      <w:bookmarkEnd w:id="6"/>
    </w:p>
    <w:p w14:paraId="74625406" w14:textId="77777777" w:rsidR="000A0618" w:rsidRPr="0022447B" w:rsidRDefault="000A0618" w:rsidP="000453EA">
      <w:pPr>
        <w:pStyle w:val="Cmsor4"/>
        <w:rPr>
          <w:rFonts w:hint="eastAsia"/>
          <w:lang w:val="en-GB"/>
        </w:rPr>
      </w:pPr>
      <w:r w:rsidRPr="0022447B">
        <w:rPr>
          <w:bCs/>
          <w:lang w:val="en-GB"/>
        </w:rPr>
        <w:t>Filling into tanker/container</w:t>
      </w:r>
    </w:p>
    <w:p w14:paraId="7B3E51BA" w14:textId="77777777" w:rsidR="000A0618" w:rsidRPr="0022447B" w:rsidRDefault="00557BCB" w:rsidP="00557BCB">
      <w:pPr>
        <w:jc w:val="both"/>
        <w:rPr>
          <w:rFonts w:ascii="Arial" w:hAnsi="Arial" w:cs="Arial"/>
          <w:lang w:val="en-GB"/>
        </w:rPr>
      </w:pPr>
      <w:r w:rsidRPr="0022447B">
        <w:rPr>
          <w:rFonts w:ascii="Arial" w:hAnsi="Arial" w:cs="Arial"/>
          <w:lang w:val="en-GB"/>
        </w:rPr>
        <w:t xml:space="preserve">The means of transport must be suitable for the transport, the product to </w:t>
      </w:r>
      <w:proofErr w:type="gramStart"/>
      <w:r w:rsidRPr="0022447B">
        <w:rPr>
          <w:rFonts w:ascii="Arial" w:hAnsi="Arial" w:cs="Arial"/>
          <w:lang w:val="en-GB"/>
        </w:rPr>
        <w:t>be transported</w:t>
      </w:r>
      <w:proofErr w:type="gramEnd"/>
      <w:r w:rsidRPr="0022447B">
        <w:rPr>
          <w:rFonts w:ascii="Arial" w:hAnsi="Arial" w:cs="Arial"/>
          <w:lang w:val="en-GB"/>
        </w:rPr>
        <w:t xml:space="preserve"> must be loaded and it must comply with the relevant legislation and quality parameters.</w:t>
      </w:r>
    </w:p>
    <w:p w14:paraId="20D24DF9" w14:textId="77777777" w:rsidR="000A0618" w:rsidRPr="0022447B" w:rsidRDefault="000A0618" w:rsidP="00557BCB">
      <w:pPr>
        <w:jc w:val="both"/>
        <w:rPr>
          <w:rFonts w:ascii="Arial" w:hAnsi="Arial" w:cs="Arial"/>
          <w:lang w:val="en-GB"/>
        </w:rPr>
      </w:pPr>
      <w:r w:rsidRPr="0022447B">
        <w:rPr>
          <w:rFonts w:ascii="Arial" w:hAnsi="Arial" w:cs="Arial"/>
          <w:lang w:val="en-GB"/>
        </w:rPr>
        <w:t>The tanks, dome cover, associated hoses, fittings must be clean, dry and odourless, and the external seals must be free of dirt and intact. The place of loading reserves the right to refuse to load the means of transport if it considers that its condition poses a risk of contamination of the product or a dangerous chemical risk.</w:t>
      </w:r>
    </w:p>
    <w:p w14:paraId="3F06179C" w14:textId="77777777" w:rsidR="000A0618" w:rsidRPr="0022447B" w:rsidRDefault="000A0618" w:rsidP="00557BCB">
      <w:pPr>
        <w:jc w:val="both"/>
        <w:rPr>
          <w:rFonts w:ascii="Arial" w:hAnsi="Arial" w:cs="Arial"/>
          <w:lang w:val="en-GB"/>
        </w:rPr>
      </w:pPr>
      <w:r w:rsidRPr="0022447B">
        <w:rPr>
          <w:rFonts w:ascii="Arial" w:hAnsi="Arial" w:cs="Arial"/>
          <w:lang w:val="en-GB"/>
        </w:rPr>
        <w:t xml:space="preserve">Adequate and approved cleaning stations </w:t>
      </w:r>
      <w:proofErr w:type="gramStart"/>
      <w:r w:rsidRPr="0022447B">
        <w:rPr>
          <w:rFonts w:ascii="Arial" w:hAnsi="Arial" w:cs="Arial"/>
          <w:lang w:val="en-GB"/>
        </w:rPr>
        <w:t>must be used for cleaning the means of transport and written documentation of cleaning</w:t>
      </w:r>
      <w:proofErr w:type="gramEnd"/>
      <w:r w:rsidRPr="0022447B">
        <w:rPr>
          <w:rFonts w:ascii="Arial" w:hAnsi="Arial" w:cs="Arial"/>
          <w:lang w:val="en-GB"/>
        </w:rPr>
        <w:t xml:space="preserve"> and drying must be provided to the point of loading on request. </w:t>
      </w:r>
    </w:p>
    <w:p w14:paraId="67C48074" w14:textId="41A2728D" w:rsidR="000A0618" w:rsidRPr="0022447B" w:rsidRDefault="000A0618" w:rsidP="00557BCB">
      <w:pPr>
        <w:jc w:val="both"/>
        <w:rPr>
          <w:rFonts w:ascii="Arial" w:hAnsi="Arial" w:cs="Arial"/>
          <w:lang w:val="en-GB"/>
        </w:rPr>
      </w:pPr>
      <w:r w:rsidRPr="0022447B">
        <w:rPr>
          <w:rFonts w:ascii="Arial" w:hAnsi="Arial" w:cs="Arial"/>
          <w:lang w:val="en-GB"/>
        </w:rPr>
        <w:t xml:space="preserve">The product can be loaded at the predefined time. Failure to do so may result in a delay/waiting time at the actual loading time, for which the filling station </w:t>
      </w:r>
      <w:proofErr w:type="gramStart"/>
      <w:r w:rsidRPr="0022447B">
        <w:rPr>
          <w:rFonts w:ascii="Arial" w:hAnsi="Arial" w:cs="Arial"/>
          <w:lang w:val="en-GB"/>
        </w:rPr>
        <w:t>cannot be held</w:t>
      </w:r>
      <w:proofErr w:type="gramEnd"/>
      <w:r w:rsidRPr="0022447B">
        <w:rPr>
          <w:rFonts w:ascii="Arial" w:hAnsi="Arial" w:cs="Arial"/>
          <w:lang w:val="en-GB"/>
        </w:rPr>
        <w:t xml:space="preserve"> responsible.</w:t>
      </w:r>
    </w:p>
    <w:p w14:paraId="2FE2AD15" w14:textId="77777777" w:rsidR="00971547" w:rsidRPr="0022447B" w:rsidRDefault="00971547" w:rsidP="00971547">
      <w:pPr>
        <w:jc w:val="both"/>
        <w:rPr>
          <w:rFonts w:ascii="Arial" w:hAnsi="Arial" w:cs="Arial"/>
          <w:color w:val="000000" w:themeColor="text1"/>
          <w:lang w:val="en-GB"/>
        </w:rPr>
      </w:pPr>
      <w:r w:rsidRPr="0022447B">
        <w:rPr>
          <w:rFonts w:ascii="Arial" w:hAnsi="Arial" w:cs="Arial"/>
          <w:color w:val="000000" w:themeColor="text1"/>
          <w:lang w:val="en-GB"/>
        </w:rPr>
        <w:t xml:space="preserve">At check-in, the operator is required to check that the vehicle arriving for loading has weighed in on the automatic weighing equipment and that the tare weight is sufficient for loading/unloading. If the initial weighing </w:t>
      </w:r>
      <w:proofErr w:type="gramStart"/>
      <w:r w:rsidRPr="0022447B">
        <w:rPr>
          <w:rFonts w:ascii="Arial" w:hAnsi="Arial" w:cs="Arial"/>
          <w:color w:val="000000" w:themeColor="text1"/>
          <w:lang w:val="en-GB"/>
        </w:rPr>
        <w:t>is not met</w:t>
      </w:r>
      <w:proofErr w:type="gramEnd"/>
      <w:r w:rsidRPr="0022447B">
        <w:rPr>
          <w:rFonts w:ascii="Arial" w:hAnsi="Arial" w:cs="Arial"/>
          <w:color w:val="000000" w:themeColor="text1"/>
          <w:lang w:val="en-GB"/>
        </w:rPr>
        <w:t>, the truck must be sent back for weighing.</w:t>
      </w:r>
    </w:p>
    <w:p w14:paraId="1011503C" w14:textId="77777777" w:rsidR="00971547" w:rsidRPr="0022447B" w:rsidRDefault="00971547" w:rsidP="00557BCB">
      <w:pPr>
        <w:jc w:val="both"/>
        <w:rPr>
          <w:rFonts w:ascii="Arial" w:hAnsi="Arial" w:cs="Arial"/>
          <w:lang w:val="en-GB"/>
        </w:rPr>
      </w:pPr>
    </w:p>
    <w:p w14:paraId="7880D899" w14:textId="77777777" w:rsidR="000A0618" w:rsidRPr="0022447B" w:rsidRDefault="000A0618" w:rsidP="00557BCB">
      <w:pPr>
        <w:jc w:val="both"/>
        <w:rPr>
          <w:rFonts w:ascii="Arial" w:hAnsi="Arial" w:cs="Arial"/>
          <w:lang w:val="en-GB"/>
        </w:rPr>
      </w:pPr>
      <w:r w:rsidRPr="0022447B">
        <w:rPr>
          <w:rFonts w:ascii="Arial" w:hAnsi="Arial" w:cs="Arial"/>
          <w:lang w:val="en-GB"/>
        </w:rPr>
        <w:t xml:space="preserve">Before filling, the tank/tank container </w:t>
      </w:r>
      <w:proofErr w:type="gramStart"/>
      <w:r w:rsidRPr="0022447B">
        <w:rPr>
          <w:rFonts w:ascii="Arial" w:hAnsi="Arial" w:cs="Arial"/>
          <w:lang w:val="en-GB"/>
        </w:rPr>
        <w:t>is checked</w:t>
      </w:r>
      <w:proofErr w:type="gramEnd"/>
      <w:r w:rsidRPr="0022447B">
        <w:rPr>
          <w:rFonts w:ascii="Arial" w:hAnsi="Arial" w:cs="Arial"/>
          <w:lang w:val="en-GB"/>
        </w:rPr>
        <w:t xml:space="preserve"> by the filling point operator:</w:t>
      </w:r>
    </w:p>
    <w:p w14:paraId="02026C75" w14:textId="46CB2846" w:rsidR="000A0618" w:rsidRPr="0022447B" w:rsidRDefault="000A0618" w:rsidP="00557BCB">
      <w:pPr>
        <w:pStyle w:val="Listaszerbekezds"/>
        <w:numPr>
          <w:ilvl w:val="0"/>
          <w:numId w:val="4"/>
        </w:numPr>
        <w:jc w:val="both"/>
        <w:rPr>
          <w:rFonts w:ascii="Arial" w:hAnsi="Arial" w:cs="Arial"/>
          <w:lang w:val="en-GB"/>
        </w:rPr>
      </w:pPr>
      <w:proofErr w:type="gramStart"/>
      <w:r w:rsidRPr="0022447B">
        <w:rPr>
          <w:rFonts w:ascii="Arial" w:hAnsi="Arial" w:cs="Arial"/>
          <w:lang w:val="en-GB"/>
        </w:rPr>
        <w:lastRenderedPageBreak/>
        <w:t>its</w:t>
      </w:r>
      <w:proofErr w:type="gramEnd"/>
      <w:r w:rsidRPr="0022447B">
        <w:rPr>
          <w:rFonts w:ascii="Arial" w:hAnsi="Arial" w:cs="Arial"/>
          <w:lang w:val="en-GB"/>
        </w:rPr>
        <w:t xml:space="preserve"> capacity is appropriate for the quantity to be </w:t>
      </w:r>
      <w:r w:rsidR="00A13D1B" w:rsidRPr="0022447B">
        <w:rPr>
          <w:rFonts w:ascii="Arial" w:hAnsi="Arial" w:cs="Arial"/>
          <w:lang w:val="en-GB"/>
        </w:rPr>
        <w:t>loaded.</w:t>
      </w:r>
    </w:p>
    <w:p w14:paraId="3207762F" w14:textId="77777777" w:rsidR="000A0618" w:rsidRPr="0022447B" w:rsidRDefault="000A0618" w:rsidP="00557BCB">
      <w:pPr>
        <w:pStyle w:val="Listaszerbekezds"/>
        <w:numPr>
          <w:ilvl w:val="0"/>
          <w:numId w:val="4"/>
        </w:numPr>
        <w:jc w:val="both"/>
        <w:rPr>
          <w:rFonts w:ascii="Arial" w:hAnsi="Arial" w:cs="Arial"/>
          <w:lang w:val="en-GB"/>
        </w:rPr>
      </w:pPr>
      <w:r w:rsidRPr="0022447B">
        <w:rPr>
          <w:rFonts w:ascii="Arial" w:hAnsi="Arial" w:cs="Arial"/>
          <w:lang w:val="en-GB"/>
        </w:rPr>
        <w:t>whether its armatures are in a satisfactory technical condition,</w:t>
      </w:r>
    </w:p>
    <w:p w14:paraId="634DACF6" w14:textId="77777777" w:rsidR="000A0618" w:rsidRPr="0022447B" w:rsidRDefault="000A0618" w:rsidP="00557BCB">
      <w:pPr>
        <w:pStyle w:val="Listaszerbekezds"/>
        <w:numPr>
          <w:ilvl w:val="0"/>
          <w:numId w:val="4"/>
        </w:numPr>
        <w:jc w:val="both"/>
        <w:rPr>
          <w:rFonts w:ascii="Arial" w:hAnsi="Arial" w:cs="Arial"/>
          <w:lang w:val="en-GB"/>
        </w:rPr>
      </w:pPr>
      <w:r w:rsidRPr="0022447B">
        <w:rPr>
          <w:rFonts w:ascii="Arial" w:hAnsi="Arial" w:cs="Arial"/>
          <w:lang w:val="en-GB"/>
        </w:rPr>
        <w:t>all the individual equipment (heater, compressor, etc.) is in good working order,</w:t>
      </w:r>
    </w:p>
    <w:p w14:paraId="35F13993" w14:textId="77777777" w:rsidR="000A0618" w:rsidRPr="0022447B" w:rsidRDefault="000A0618" w:rsidP="00557BCB">
      <w:pPr>
        <w:pStyle w:val="Listaszerbekezds"/>
        <w:numPr>
          <w:ilvl w:val="0"/>
          <w:numId w:val="4"/>
        </w:numPr>
        <w:jc w:val="both"/>
        <w:rPr>
          <w:rFonts w:ascii="Arial" w:hAnsi="Arial" w:cs="Arial"/>
          <w:lang w:val="en-GB"/>
        </w:rPr>
      </w:pPr>
      <w:r w:rsidRPr="0022447B">
        <w:rPr>
          <w:rFonts w:ascii="Arial" w:hAnsi="Arial" w:cs="Arial"/>
          <w:lang w:val="en-GB"/>
        </w:rPr>
        <w:t xml:space="preserve">the inscriptions on the nozzles, which should be on an engraved plate as close as possible to the coupling (The language used on the engraved plates should be at least English), </w:t>
      </w:r>
    </w:p>
    <w:p w14:paraId="023A9EF0" w14:textId="77777777" w:rsidR="000A0618" w:rsidRPr="0022447B" w:rsidRDefault="000A0618" w:rsidP="00557BCB">
      <w:pPr>
        <w:pStyle w:val="Listaszerbekezds"/>
        <w:numPr>
          <w:ilvl w:val="0"/>
          <w:numId w:val="4"/>
        </w:numPr>
        <w:jc w:val="both"/>
        <w:rPr>
          <w:rFonts w:ascii="Arial" w:hAnsi="Arial" w:cs="Arial"/>
          <w:lang w:val="en-GB"/>
        </w:rPr>
      </w:pPr>
      <w:r w:rsidRPr="0022447B">
        <w:rPr>
          <w:rFonts w:ascii="Arial" w:hAnsi="Arial" w:cs="Arial"/>
          <w:lang w:val="en-GB"/>
        </w:rPr>
        <w:t xml:space="preserve">all connections shall be secured by a blind flange or protective cap and a suitable sealing ring or other system offering equivalent protection (dry joint), </w:t>
      </w:r>
    </w:p>
    <w:p w14:paraId="1DF00B32" w14:textId="77777777" w:rsidR="000A0618" w:rsidRPr="0022447B" w:rsidRDefault="000A0618" w:rsidP="00557BCB">
      <w:pPr>
        <w:pStyle w:val="Listaszerbekezds"/>
        <w:numPr>
          <w:ilvl w:val="0"/>
          <w:numId w:val="4"/>
        </w:numPr>
        <w:jc w:val="both"/>
        <w:rPr>
          <w:rFonts w:ascii="Arial" w:hAnsi="Arial" w:cs="Arial"/>
          <w:lang w:val="en-GB"/>
        </w:rPr>
      </w:pPr>
      <w:r w:rsidRPr="0022447B">
        <w:rPr>
          <w:rFonts w:ascii="Arial" w:hAnsi="Arial" w:cs="Arial"/>
          <w:lang w:val="en-GB"/>
        </w:rPr>
        <w:t>whether the closing elements are fitted with the correct gasket and the required number of screws and are in a closed condition,</w:t>
      </w:r>
    </w:p>
    <w:p w14:paraId="1CEA44E0" w14:textId="77777777" w:rsidR="000A0618" w:rsidRPr="0022447B" w:rsidRDefault="000A0618" w:rsidP="00557BCB">
      <w:pPr>
        <w:pStyle w:val="Listaszerbekezds"/>
        <w:numPr>
          <w:ilvl w:val="0"/>
          <w:numId w:val="4"/>
        </w:numPr>
        <w:jc w:val="both"/>
        <w:rPr>
          <w:rFonts w:ascii="Arial" w:hAnsi="Arial" w:cs="Arial"/>
          <w:lang w:val="en-GB"/>
        </w:rPr>
      </w:pPr>
      <w:proofErr w:type="gramStart"/>
      <w:r w:rsidRPr="0022447B">
        <w:rPr>
          <w:rFonts w:ascii="Arial" w:hAnsi="Arial" w:cs="Arial"/>
          <w:lang w:val="en-GB"/>
        </w:rPr>
        <w:t>the</w:t>
      </w:r>
      <w:proofErr w:type="gramEnd"/>
      <w:r w:rsidRPr="0022447B">
        <w:rPr>
          <w:rFonts w:ascii="Arial" w:hAnsi="Arial" w:cs="Arial"/>
          <w:lang w:val="en-GB"/>
        </w:rPr>
        <w:t xml:space="preserve"> driver must have the necessary seals for the connections of the tank-vehicle/tank-container.</w:t>
      </w:r>
    </w:p>
    <w:p w14:paraId="62610955" w14:textId="77777777" w:rsidR="000A0618" w:rsidRPr="0022447B" w:rsidRDefault="000A0618" w:rsidP="00557BCB">
      <w:pPr>
        <w:jc w:val="both"/>
        <w:rPr>
          <w:rFonts w:ascii="Arial" w:hAnsi="Arial" w:cs="Arial"/>
          <w:lang w:val="en-GB"/>
        </w:rPr>
      </w:pPr>
      <w:r w:rsidRPr="0022447B">
        <w:rPr>
          <w:rFonts w:ascii="Arial" w:hAnsi="Arial" w:cs="Arial"/>
          <w:lang w:val="en-GB"/>
        </w:rPr>
        <w:t xml:space="preserve">The filling station will refuse to fill if the above requirements </w:t>
      </w:r>
      <w:proofErr w:type="gramStart"/>
      <w:r w:rsidRPr="0022447B">
        <w:rPr>
          <w:rFonts w:ascii="Arial" w:hAnsi="Arial" w:cs="Arial"/>
          <w:lang w:val="en-GB"/>
        </w:rPr>
        <w:t>are not met</w:t>
      </w:r>
      <w:proofErr w:type="gramEnd"/>
      <w:r w:rsidRPr="0022447B">
        <w:rPr>
          <w:rFonts w:ascii="Arial" w:hAnsi="Arial" w:cs="Arial"/>
          <w:lang w:val="en-GB"/>
        </w:rPr>
        <w:t xml:space="preserve"> and considers that there is a dangerous risk during filling and transport. </w:t>
      </w:r>
    </w:p>
    <w:p w14:paraId="3FAFF86A" w14:textId="77777777" w:rsidR="000A0618" w:rsidRPr="0022447B" w:rsidRDefault="000A0618" w:rsidP="00557BCB">
      <w:pPr>
        <w:jc w:val="both"/>
        <w:rPr>
          <w:rFonts w:ascii="Arial" w:hAnsi="Arial" w:cs="Arial"/>
          <w:lang w:val="en-GB"/>
        </w:rPr>
      </w:pPr>
      <w:r w:rsidRPr="0022447B">
        <w:rPr>
          <w:rFonts w:ascii="Arial" w:hAnsi="Arial" w:cs="Arial"/>
          <w:lang w:val="en-GB"/>
        </w:rPr>
        <w:t>In the case of products containing dangerous substances covered by the ADR, if the container/ tank container does not comply with the minimum applicable legal requirements or if there is a safety risk when filling, the filling point will refuse the filling, e.g. in the case of vehicles transporting products for food or pharmaceutical purposes.</w:t>
      </w:r>
    </w:p>
    <w:p w14:paraId="5CD9E1FB" w14:textId="77777777" w:rsidR="000A0618" w:rsidRPr="0022447B" w:rsidRDefault="000A0618" w:rsidP="00557BCB">
      <w:pPr>
        <w:jc w:val="both"/>
        <w:rPr>
          <w:rFonts w:ascii="Arial" w:hAnsi="Arial" w:cs="Arial"/>
          <w:lang w:val="en-GB"/>
        </w:rPr>
      </w:pPr>
      <w:r w:rsidRPr="0022447B">
        <w:rPr>
          <w:rFonts w:ascii="Arial" w:hAnsi="Arial" w:cs="Arial"/>
          <w:lang w:val="en-GB"/>
        </w:rPr>
        <w:t xml:space="preserve">In the case of products containing dangerous substances covered by the ADR, </w:t>
      </w:r>
      <w:proofErr w:type="gramStart"/>
      <w:r w:rsidRPr="0022447B">
        <w:rPr>
          <w:rFonts w:ascii="Arial" w:hAnsi="Arial" w:cs="Arial"/>
          <w:lang w:val="en-GB"/>
        </w:rPr>
        <w:t>it is checked by the operator</w:t>
      </w:r>
      <w:proofErr w:type="gramEnd"/>
      <w:r w:rsidRPr="0022447B">
        <w:rPr>
          <w:rFonts w:ascii="Arial" w:hAnsi="Arial" w:cs="Arial"/>
          <w:lang w:val="en-GB"/>
        </w:rPr>
        <w:t xml:space="preserve"> after notification:</w:t>
      </w:r>
    </w:p>
    <w:p w14:paraId="2DBF5478" w14:textId="77777777" w:rsidR="000A0618" w:rsidRPr="0022447B" w:rsidRDefault="000A0618" w:rsidP="00557BCB">
      <w:pPr>
        <w:pStyle w:val="Listaszerbekezds"/>
        <w:numPr>
          <w:ilvl w:val="0"/>
          <w:numId w:val="4"/>
        </w:numPr>
        <w:jc w:val="both"/>
        <w:rPr>
          <w:rFonts w:ascii="Arial" w:hAnsi="Arial" w:cs="Arial"/>
          <w:lang w:val="en-GB"/>
        </w:rPr>
      </w:pPr>
      <w:r w:rsidRPr="0022447B">
        <w:rPr>
          <w:rFonts w:ascii="Arial" w:hAnsi="Arial" w:cs="Arial"/>
          <w:lang w:val="en-GB"/>
        </w:rPr>
        <w:t>it is provided with ADR hazard signs and labelling appropriate to the product to be transported,</w:t>
      </w:r>
    </w:p>
    <w:p w14:paraId="201843DB" w14:textId="77777777" w:rsidR="000A0618" w:rsidRPr="0022447B" w:rsidRDefault="000A0618" w:rsidP="00557BCB">
      <w:pPr>
        <w:pStyle w:val="Listaszerbekezds"/>
        <w:numPr>
          <w:ilvl w:val="0"/>
          <w:numId w:val="4"/>
        </w:numPr>
        <w:jc w:val="both"/>
        <w:rPr>
          <w:rFonts w:ascii="Arial" w:hAnsi="Arial" w:cs="Arial"/>
          <w:lang w:val="en-GB"/>
        </w:rPr>
      </w:pPr>
      <w:r w:rsidRPr="0022447B">
        <w:rPr>
          <w:rFonts w:ascii="Arial" w:hAnsi="Arial" w:cs="Arial"/>
          <w:lang w:val="en-GB"/>
        </w:rPr>
        <w:t>the presence of the necessary ADR equipment:</w:t>
      </w:r>
    </w:p>
    <w:p w14:paraId="5DEFEE3E" w14:textId="3F8A4B06" w:rsidR="009F0183" w:rsidRPr="0022447B" w:rsidRDefault="009F0183" w:rsidP="009F0183">
      <w:pPr>
        <w:pStyle w:val="Listaszerbekezds"/>
        <w:numPr>
          <w:ilvl w:val="1"/>
          <w:numId w:val="4"/>
        </w:numPr>
        <w:rPr>
          <w:rFonts w:ascii="Arial" w:hAnsi="Arial" w:cs="Arial"/>
          <w:lang w:val="en-GB"/>
        </w:rPr>
      </w:pPr>
      <w:proofErr w:type="gramStart"/>
      <w:r w:rsidRPr="0022447B">
        <w:rPr>
          <w:rFonts w:ascii="Arial" w:hAnsi="Arial" w:cs="Arial"/>
          <w:lang w:val="en-GB"/>
        </w:rPr>
        <w:t>one</w:t>
      </w:r>
      <w:proofErr w:type="gramEnd"/>
      <w:r w:rsidRPr="0022447B">
        <w:rPr>
          <w:rFonts w:ascii="Arial" w:hAnsi="Arial" w:cs="Arial"/>
          <w:lang w:val="en-GB"/>
        </w:rPr>
        <w:t xml:space="preserve"> wheel chock for each vehicle, of a size corresponding to the maximum permissible loaded weight of the vehicle and the diameter of the </w:t>
      </w:r>
      <w:r w:rsidR="00A13D1B" w:rsidRPr="0022447B">
        <w:rPr>
          <w:rFonts w:ascii="Arial" w:hAnsi="Arial" w:cs="Arial"/>
          <w:lang w:val="en-GB"/>
        </w:rPr>
        <w:t>wheels.</w:t>
      </w:r>
    </w:p>
    <w:p w14:paraId="58939784" w14:textId="7DC876F8" w:rsidR="000A0618" w:rsidRPr="0022447B" w:rsidRDefault="000A0618" w:rsidP="00557BCB">
      <w:pPr>
        <w:pStyle w:val="Listaszerbekezds"/>
        <w:numPr>
          <w:ilvl w:val="1"/>
          <w:numId w:val="4"/>
        </w:numPr>
        <w:jc w:val="both"/>
        <w:rPr>
          <w:rFonts w:ascii="Arial" w:hAnsi="Arial" w:cs="Arial"/>
          <w:lang w:val="en-GB"/>
        </w:rPr>
      </w:pPr>
      <w:r w:rsidRPr="0022447B">
        <w:rPr>
          <w:rFonts w:ascii="Arial" w:hAnsi="Arial" w:cs="Arial"/>
          <w:lang w:val="en-GB"/>
        </w:rPr>
        <w:t xml:space="preserve">two warning signs stopping on their </w:t>
      </w:r>
      <w:r w:rsidR="00A13D1B" w:rsidRPr="0022447B">
        <w:rPr>
          <w:rFonts w:ascii="Arial" w:hAnsi="Arial" w:cs="Arial"/>
          <w:lang w:val="en-GB"/>
        </w:rPr>
        <w:t>own</w:t>
      </w:r>
    </w:p>
    <w:p w14:paraId="3128785F" w14:textId="77777777" w:rsidR="000A0618" w:rsidRPr="0022447B" w:rsidRDefault="000A0618" w:rsidP="00557BCB">
      <w:pPr>
        <w:pStyle w:val="Listaszerbekezds"/>
        <w:numPr>
          <w:ilvl w:val="1"/>
          <w:numId w:val="4"/>
        </w:numPr>
        <w:jc w:val="both"/>
        <w:rPr>
          <w:rFonts w:ascii="Arial" w:hAnsi="Arial" w:cs="Arial"/>
          <w:lang w:val="en-GB"/>
        </w:rPr>
      </w:pPr>
      <w:r w:rsidRPr="0022447B">
        <w:rPr>
          <w:rFonts w:ascii="Arial" w:hAnsi="Arial" w:cs="Arial"/>
          <w:lang w:val="en-GB"/>
        </w:rPr>
        <w:t>eye rinsing liquid</w:t>
      </w:r>
    </w:p>
    <w:p w14:paraId="789EB10C" w14:textId="77777777" w:rsidR="000A0618" w:rsidRPr="0022447B" w:rsidRDefault="008F7574" w:rsidP="00557BCB">
      <w:pPr>
        <w:pStyle w:val="Listaszerbekezds"/>
        <w:numPr>
          <w:ilvl w:val="1"/>
          <w:numId w:val="4"/>
        </w:numPr>
        <w:jc w:val="both"/>
        <w:rPr>
          <w:rFonts w:ascii="Arial" w:hAnsi="Arial" w:cs="Arial"/>
          <w:lang w:val="en-GB"/>
        </w:rPr>
      </w:pPr>
      <w:r w:rsidRPr="0022447B">
        <w:rPr>
          <w:rFonts w:ascii="Arial" w:hAnsi="Arial" w:cs="Arial"/>
          <w:lang w:val="en-GB"/>
        </w:rPr>
        <w:t>reflective vest</w:t>
      </w:r>
    </w:p>
    <w:p w14:paraId="7AFAFFB5" w14:textId="77777777" w:rsidR="000A0618" w:rsidRPr="0022447B" w:rsidRDefault="000A0618" w:rsidP="00557BCB">
      <w:pPr>
        <w:pStyle w:val="Listaszerbekezds"/>
        <w:numPr>
          <w:ilvl w:val="1"/>
          <w:numId w:val="4"/>
        </w:numPr>
        <w:jc w:val="both"/>
        <w:rPr>
          <w:rFonts w:ascii="Arial" w:hAnsi="Arial" w:cs="Arial"/>
          <w:lang w:val="en-GB"/>
        </w:rPr>
      </w:pPr>
      <w:r w:rsidRPr="0022447B">
        <w:rPr>
          <w:rFonts w:ascii="Arial" w:hAnsi="Arial" w:cs="Arial"/>
          <w:lang w:val="en-GB"/>
        </w:rPr>
        <w:t>portable lighting device</w:t>
      </w:r>
    </w:p>
    <w:p w14:paraId="0A30C7C1" w14:textId="1F56D6B1" w:rsidR="005A260A" w:rsidRPr="0022447B" w:rsidRDefault="002932CA" w:rsidP="00803105">
      <w:pPr>
        <w:pStyle w:val="Listaszerbekezds"/>
        <w:numPr>
          <w:ilvl w:val="1"/>
          <w:numId w:val="4"/>
        </w:numPr>
        <w:jc w:val="both"/>
        <w:rPr>
          <w:rFonts w:ascii="Arial" w:hAnsi="Arial" w:cs="Arial"/>
          <w:lang w:val="en-GB"/>
        </w:rPr>
      </w:pPr>
      <w:r w:rsidRPr="0022447B">
        <w:rPr>
          <w:rFonts w:ascii="Arial" w:hAnsi="Arial" w:cs="Arial"/>
          <w:lang w:val="en-GB"/>
        </w:rPr>
        <w:t xml:space="preserve">fire extinguisher corresponding to the total weight of the transport unit, first-aid </w:t>
      </w:r>
      <w:r w:rsidR="00EA6420" w:rsidRPr="0022447B">
        <w:rPr>
          <w:rFonts w:ascii="Arial" w:hAnsi="Arial" w:cs="Arial"/>
          <w:lang w:val="en-GB"/>
        </w:rPr>
        <w:t>kit</w:t>
      </w:r>
    </w:p>
    <w:p w14:paraId="0C6BFA7A" w14:textId="77777777" w:rsidR="000A0618" w:rsidRPr="0022447B" w:rsidRDefault="000A0618" w:rsidP="009F0183">
      <w:pPr>
        <w:pStyle w:val="Listaszerbekezds"/>
        <w:numPr>
          <w:ilvl w:val="1"/>
          <w:numId w:val="4"/>
        </w:numPr>
        <w:jc w:val="both"/>
        <w:rPr>
          <w:rFonts w:ascii="Arial" w:hAnsi="Arial" w:cs="Arial"/>
          <w:lang w:val="en-GB"/>
        </w:rPr>
      </w:pPr>
      <w:r w:rsidRPr="0022447B">
        <w:rPr>
          <w:rFonts w:ascii="Arial" w:hAnsi="Arial" w:cs="Arial"/>
          <w:lang w:val="en-GB"/>
        </w:rPr>
        <w:t>a suitable eye protection device (e.g. safety goggles)</w:t>
      </w:r>
    </w:p>
    <w:p w14:paraId="2574D91D" w14:textId="77777777" w:rsidR="008F7574" w:rsidRPr="0022447B" w:rsidRDefault="008F7574" w:rsidP="00557BCB">
      <w:pPr>
        <w:pStyle w:val="Listaszerbekezds"/>
        <w:numPr>
          <w:ilvl w:val="1"/>
          <w:numId w:val="4"/>
        </w:numPr>
        <w:jc w:val="both"/>
        <w:rPr>
          <w:rFonts w:ascii="Arial" w:hAnsi="Arial" w:cs="Arial"/>
          <w:lang w:val="en-GB"/>
        </w:rPr>
      </w:pPr>
      <w:r w:rsidRPr="0022447B">
        <w:rPr>
          <w:rFonts w:ascii="Arial" w:hAnsi="Arial" w:cs="Arial"/>
          <w:lang w:val="en-GB"/>
        </w:rPr>
        <w:t>a pair of protective gloves</w:t>
      </w:r>
    </w:p>
    <w:p w14:paraId="0EB9E942" w14:textId="77777777" w:rsidR="009F0183" w:rsidRPr="0022447B" w:rsidRDefault="009F0183" w:rsidP="009F0183">
      <w:pPr>
        <w:pStyle w:val="Listaszerbekezds"/>
        <w:numPr>
          <w:ilvl w:val="0"/>
          <w:numId w:val="4"/>
        </w:numPr>
        <w:jc w:val="both"/>
        <w:rPr>
          <w:rFonts w:ascii="Arial" w:hAnsi="Arial" w:cs="Arial"/>
          <w:lang w:val="en-GB"/>
        </w:rPr>
      </w:pPr>
      <w:r w:rsidRPr="0022447B">
        <w:rPr>
          <w:rFonts w:ascii="Arial" w:hAnsi="Arial" w:cs="Arial"/>
          <w:lang w:val="en-GB"/>
        </w:rPr>
        <w:t xml:space="preserve">Other personal protective equipment mandatory in </w:t>
      </w:r>
      <w:proofErr w:type="spellStart"/>
      <w:r w:rsidRPr="0022447B">
        <w:rPr>
          <w:rFonts w:ascii="Arial" w:hAnsi="Arial" w:cs="Arial"/>
          <w:lang w:val="en-GB"/>
        </w:rPr>
        <w:t>BorsodChem</w:t>
      </w:r>
      <w:proofErr w:type="spellEnd"/>
    </w:p>
    <w:p w14:paraId="0D36338A" w14:textId="77777777" w:rsidR="002932CA" w:rsidRPr="0022447B" w:rsidRDefault="008F7574" w:rsidP="003332AC">
      <w:pPr>
        <w:pStyle w:val="Listaszerbekezds"/>
        <w:numPr>
          <w:ilvl w:val="1"/>
          <w:numId w:val="4"/>
        </w:numPr>
        <w:jc w:val="both"/>
        <w:rPr>
          <w:lang w:val="en-GB"/>
        </w:rPr>
      </w:pPr>
      <w:r w:rsidRPr="0022447B">
        <w:rPr>
          <w:rFonts w:ascii="Arial" w:hAnsi="Arial" w:cs="Arial"/>
          <w:lang w:val="en-GB"/>
        </w:rPr>
        <w:t>gas mask with filter cartridge (ABEK CO NO Hg P3</w:t>
      </w:r>
      <w:r w:rsidRPr="0022447B">
        <w:rPr>
          <w:rFonts w:ascii="Arial" w:hAnsi="Arial" w:cs="Arial"/>
          <w:color w:val="545454"/>
          <w:shd w:val="clear" w:color="auto" w:fill="FFFFFF"/>
          <w:lang w:val="en-GB"/>
        </w:rPr>
        <w:t>)</w:t>
      </w:r>
    </w:p>
    <w:p w14:paraId="5BDC6EF6" w14:textId="77777777" w:rsidR="000A0618" w:rsidRPr="0022447B" w:rsidRDefault="000A0618" w:rsidP="000A0618">
      <w:pPr>
        <w:spacing w:after="0" w:line="240" w:lineRule="auto"/>
        <w:jc w:val="both"/>
        <w:rPr>
          <w:rFonts w:ascii="Arial" w:hAnsi="Arial" w:cs="Arial"/>
          <w:lang w:val="en-GB"/>
        </w:rPr>
      </w:pPr>
      <w:r w:rsidRPr="0022447B">
        <w:rPr>
          <w:rFonts w:ascii="Arial" w:hAnsi="Arial" w:cs="Arial"/>
          <w:lang w:val="en-GB"/>
        </w:rPr>
        <w:t>In case of any deficiency, the filling station will refuse to fill.</w:t>
      </w:r>
    </w:p>
    <w:p w14:paraId="3299C1E3" w14:textId="77777777" w:rsidR="000A0618" w:rsidRPr="0022447B" w:rsidRDefault="000A0618" w:rsidP="000A0618">
      <w:pPr>
        <w:spacing w:after="0" w:line="240" w:lineRule="auto"/>
        <w:jc w:val="both"/>
        <w:rPr>
          <w:rFonts w:ascii="Arial" w:hAnsi="Arial" w:cs="Arial"/>
          <w:lang w:val="en-GB"/>
        </w:rPr>
      </w:pPr>
    </w:p>
    <w:p w14:paraId="4FAFF83B" w14:textId="77777777" w:rsidR="000A0618" w:rsidRPr="0022447B" w:rsidRDefault="000A0618" w:rsidP="00557BCB">
      <w:pPr>
        <w:jc w:val="both"/>
        <w:rPr>
          <w:rFonts w:ascii="Arial" w:hAnsi="Arial" w:cs="Arial"/>
          <w:lang w:val="en-GB"/>
        </w:rPr>
      </w:pPr>
      <w:proofErr w:type="gramStart"/>
      <w:r w:rsidRPr="0022447B">
        <w:rPr>
          <w:rFonts w:ascii="Arial" w:hAnsi="Arial" w:cs="Arial"/>
          <w:lang w:val="en-GB"/>
        </w:rPr>
        <w:t>Any problems that arise during the filling process, the collection of any spillage and rescue operations are handled by the filling point operator according to BC's internal procedures</w:t>
      </w:r>
      <w:proofErr w:type="gramEnd"/>
      <w:r w:rsidRPr="0022447B">
        <w:rPr>
          <w:rFonts w:ascii="Arial" w:hAnsi="Arial" w:cs="Arial"/>
          <w:lang w:val="en-GB"/>
        </w:rPr>
        <w:t>. In the event of a malfunction in the PU Packing area, the driver must follow the instructions of the filling station operator.</w:t>
      </w:r>
    </w:p>
    <w:p w14:paraId="2CD2D650" w14:textId="77777777" w:rsidR="000A0618" w:rsidRPr="0022447B" w:rsidRDefault="000A0618" w:rsidP="00557BCB">
      <w:pPr>
        <w:jc w:val="both"/>
        <w:rPr>
          <w:rFonts w:ascii="Arial" w:hAnsi="Arial" w:cs="Arial"/>
          <w:lang w:val="en-GB"/>
        </w:rPr>
      </w:pPr>
      <w:r w:rsidRPr="0022447B">
        <w:rPr>
          <w:rFonts w:ascii="Arial" w:hAnsi="Arial" w:cs="Arial"/>
          <w:lang w:val="en-GB"/>
        </w:rPr>
        <w:lastRenderedPageBreak/>
        <w:t xml:space="preserve">In the case of products containing dangerous substances covered by the ADR, if more than 1 dl of product is released into the environment, e.g. from the dome cap of a tank container/tanker, it must be treated as a "Loading incident" and reported and documented to the filling point personnel in all cases. A record of the incident </w:t>
      </w:r>
      <w:proofErr w:type="gramStart"/>
      <w:r w:rsidRPr="0022447B">
        <w:rPr>
          <w:rFonts w:ascii="Arial" w:hAnsi="Arial" w:cs="Arial"/>
          <w:lang w:val="en-GB"/>
        </w:rPr>
        <w:t>is made</w:t>
      </w:r>
      <w:proofErr w:type="gramEnd"/>
      <w:r w:rsidRPr="0022447B">
        <w:rPr>
          <w:rFonts w:ascii="Arial" w:hAnsi="Arial" w:cs="Arial"/>
          <w:lang w:val="en-GB"/>
        </w:rPr>
        <w:t xml:space="preserve"> and must be signed by the driver.</w:t>
      </w:r>
    </w:p>
    <w:p w14:paraId="2F747D9A" w14:textId="77777777" w:rsidR="000A0618" w:rsidRPr="0022447B" w:rsidRDefault="000A0618" w:rsidP="00557BCB">
      <w:pPr>
        <w:jc w:val="both"/>
        <w:rPr>
          <w:rFonts w:ascii="Arial" w:hAnsi="Arial" w:cs="Arial"/>
          <w:lang w:val="en-GB"/>
        </w:rPr>
      </w:pPr>
      <w:r w:rsidRPr="0022447B">
        <w:rPr>
          <w:rFonts w:ascii="Arial" w:hAnsi="Arial" w:cs="Arial"/>
          <w:lang w:val="en-GB"/>
        </w:rPr>
        <w:t>During transport, the driver must maintain the temperature of the product within the temperature range specified on the issued Transport Order or CMR.</w:t>
      </w:r>
    </w:p>
    <w:p w14:paraId="23033BD0" w14:textId="77777777" w:rsidR="000A0618" w:rsidRPr="0022447B" w:rsidRDefault="000A0618" w:rsidP="00557BCB">
      <w:pPr>
        <w:jc w:val="both"/>
        <w:rPr>
          <w:rFonts w:ascii="Arial" w:hAnsi="Arial" w:cs="Arial"/>
          <w:lang w:val="en-GB"/>
        </w:rPr>
      </w:pPr>
      <w:r w:rsidRPr="0022447B">
        <w:rPr>
          <w:rFonts w:ascii="Arial" w:hAnsi="Arial" w:cs="Arial"/>
          <w:lang w:val="en-GB"/>
        </w:rPr>
        <w:t xml:space="preserve">After unloading, the transport equipment must be flushed with nitrogen and kept at the temperature appropriate for the material transported, as the minimum product remaining in it may be damaged. </w:t>
      </w:r>
    </w:p>
    <w:p w14:paraId="4E1A5D40" w14:textId="77777777" w:rsidR="000A0618" w:rsidRPr="0022447B" w:rsidRDefault="000A0618" w:rsidP="000453EA">
      <w:pPr>
        <w:pStyle w:val="Cmsor4"/>
        <w:rPr>
          <w:rFonts w:hint="eastAsia"/>
          <w:lang w:val="en-GB"/>
        </w:rPr>
      </w:pPr>
      <w:r w:rsidRPr="0022447B">
        <w:rPr>
          <w:bCs/>
          <w:lang w:val="en-GB"/>
        </w:rPr>
        <w:t>Loading of products into drums and IBCs</w:t>
      </w:r>
    </w:p>
    <w:p w14:paraId="64782D0D" w14:textId="77777777" w:rsidR="000A0618" w:rsidRPr="0022447B" w:rsidRDefault="000A0618" w:rsidP="00557BCB">
      <w:pPr>
        <w:jc w:val="both"/>
        <w:rPr>
          <w:rFonts w:ascii="Arial" w:hAnsi="Arial" w:cs="Arial"/>
          <w:lang w:val="en-GB"/>
        </w:rPr>
      </w:pPr>
      <w:r w:rsidRPr="0022447B">
        <w:rPr>
          <w:rFonts w:ascii="Arial" w:hAnsi="Arial" w:cs="Arial"/>
          <w:lang w:val="en-GB"/>
        </w:rPr>
        <w:t xml:space="preserve">When securing products in drums or IBCs to the transport vehicle, the relevant regulations and standards must be observed (e.g. DIN EN 12195-2, DIN EN 12640, </w:t>
      </w:r>
      <w:proofErr w:type="gramStart"/>
      <w:r w:rsidRPr="0022447B">
        <w:rPr>
          <w:rFonts w:ascii="Arial" w:hAnsi="Arial" w:cs="Arial"/>
          <w:lang w:val="en-GB"/>
        </w:rPr>
        <w:t>DIN</w:t>
      </w:r>
      <w:proofErr w:type="gramEnd"/>
      <w:r w:rsidRPr="0022447B">
        <w:rPr>
          <w:rFonts w:ascii="Arial" w:hAnsi="Arial" w:cs="Arial"/>
          <w:lang w:val="en-GB"/>
        </w:rPr>
        <w:t xml:space="preserve"> EN 12642). See also ECTA - </w:t>
      </w:r>
      <w:proofErr w:type="spellStart"/>
      <w:r w:rsidRPr="0022447B">
        <w:rPr>
          <w:rFonts w:ascii="Arial" w:hAnsi="Arial" w:cs="Arial"/>
          <w:lang w:val="en-GB"/>
        </w:rPr>
        <w:t>Cefic</w:t>
      </w:r>
      <w:proofErr w:type="spellEnd"/>
      <w:r w:rsidRPr="0022447B">
        <w:rPr>
          <w:rFonts w:ascii="Arial" w:hAnsi="Arial" w:cs="Arial"/>
          <w:lang w:val="en-GB"/>
        </w:rPr>
        <w:t xml:space="preserve"> guidelines for securing loads in road freight transport.</w:t>
      </w:r>
    </w:p>
    <w:p w14:paraId="71652C87" w14:textId="77777777" w:rsidR="000A0618" w:rsidRPr="0022447B" w:rsidRDefault="000A0618" w:rsidP="00557BCB">
      <w:pPr>
        <w:jc w:val="both"/>
        <w:rPr>
          <w:rFonts w:ascii="Arial" w:hAnsi="Arial" w:cs="Arial"/>
          <w:lang w:val="en-GB"/>
        </w:rPr>
      </w:pPr>
      <w:r w:rsidRPr="0022447B">
        <w:rPr>
          <w:rFonts w:ascii="Arial" w:hAnsi="Arial" w:cs="Arial"/>
          <w:lang w:val="en-GB"/>
        </w:rPr>
        <w:t>Minimum requirements for load securing devices:</w:t>
      </w:r>
    </w:p>
    <w:p w14:paraId="516A2AF5" w14:textId="77777777" w:rsidR="000A0618" w:rsidRPr="0022447B" w:rsidRDefault="000A0618" w:rsidP="00557BCB">
      <w:pPr>
        <w:pStyle w:val="Listaszerbekezds"/>
        <w:numPr>
          <w:ilvl w:val="0"/>
          <w:numId w:val="4"/>
        </w:numPr>
        <w:jc w:val="both"/>
        <w:rPr>
          <w:rFonts w:ascii="Arial" w:hAnsi="Arial" w:cs="Arial"/>
          <w:lang w:val="en-GB"/>
        </w:rPr>
      </w:pPr>
      <w:r w:rsidRPr="0022447B">
        <w:rPr>
          <w:rFonts w:ascii="Arial" w:hAnsi="Arial" w:cs="Arial"/>
          <w:lang w:val="en-GB"/>
        </w:rPr>
        <w:t>A sufficient number of unbroken tie straps for each pallet latch according to the standards mentioned above.</w:t>
      </w:r>
    </w:p>
    <w:p w14:paraId="70FED2D7" w14:textId="727CAFF6" w:rsidR="000A0618" w:rsidRPr="0022447B" w:rsidRDefault="000A0618" w:rsidP="00557BCB">
      <w:pPr>
        <w:pStyle w:val="Listaszerbekezds"/>
        <w:numPr>
          <w:ilvl w:val="0"/>
          <w:numId w:val="4"/>
        </w:numPr>
        <w:jc w:val="both"/>
        <w:rPr>
          <w:rFonts w:ascii="Arial" w:hAnsi="Arial" w:cs="Arial"/>
          <w:lang w:val="en-GB"/>
        </w:rPr>
      </w:pPr>
      <w:r w:rsidRPr="0022447B">
        <w:rPr>
          <w:rFonts w:ascii="Arial" w:hAnsi="Arial" w:cs="Arial"/>
          <w:lang w:val="en-GB"/>
        </w:rPr>
        <w:t xml:space="preserve">Unbroken and sufficient anchorage point according to the </w:t>
      </w:r>
      <w:r w:rsidR="00B61D98" w:rsidRPr="0022447B">
        <w:rPr>
          <w:rFonts w:ascii="Arial" w:hAnsi="Arial" w:cs="Arial"/>
          <w:lang w:val="en-GB"/>
        </w:rPr>
        <w:t>above-mentioned</w:t>
      </w:r>
      <w:r w:rsidRPr="0022447B">
        <w:rPr>
          <w:rFonts w:ascii="Arial" w:hAnsi="Arial" w:cs="Arial"/>
          <w:lang w:val="en-GB"/>
        </w:rPr>
        <w:t xml:space="preserve"> DIN standard for each pallet latch.</w:t>
      </w:r>
    </w:p>
    <w:p w14:paraId="7AEB7A23" w14:textId="77777777" w:rsidR="000A0618" w:rsidRPr="0022447B" w:rsidRDefault="000A0618" w:rsidP="00557BCB">
      <w:pPr>
        <w:pStyle w:val="Listaszerbekezds"/>
        <w:numPr>
          <w:ilvl w:val="0"/>
          <w:numId w:val="4"/>
        </w:numPr>
        <w:jc w:val="both"/>
        <w:rPr>
          <w:rFonts w:ascii="Arial" w:hAnsi="Arial" w:cs="Arial"/>
          <w:lang w:val="en-GB"/>
        </w:rPr>
      </w:pPr>
      <w:r w:rsidRPr="0022447B">
        <w:rPr>
          <w:rFonts w:ascii="Arial" w:hAnsi="Arial" w:cs="Arial"/>
          <w:lang w:val="en-GB"/>
        </w:rPr>
        <w:t xml:space="preserve"> Use of anti-slip mats, depending on the loading area/product.</w:t>
      </w:r>
    </w:p>
    <w:p w14:paraId="36B9909E" w14:textId="77777777" w:rsidR="000A0618" w:rsidRPr="0022447B" w:rsidRDefault="000A0618" w:rsidP="00557BCB">
      <w:pPr>
        <w:pStyle w:val="Listaszerbekezds"/>
        <w:numPr>
          <w:ilvl w:val="0"/>
          <w:numId w:val="4"/>
        </w:numPr>
        <w:jc w:val="both"/>
        <w:rPr>
          <w:rFonts w:ascii="Arial" w:hAnsi="Arial" w:cs="Arial"/>
          <w:lang w:val="en-GB"/>
        </w:rPr>
      </w:pPr>
      <w:r w:rsidRPr="0022447B">
        <w:rPr>
          <w:rFonts w:ascii="Arial" w:hAnsi="Arial" w:cs="Arial"/>
          <w:lang w:val="en-GB"/>
        </w:rPr>
        <w:t xml:space="preserve">Only ratchet straps, ropes and other tie-down devices that </w:t>
      </w:r>
      <w:proofErr w:type="gramStart"/>
      <w:r w:rsidRPr="0022447B">
        <w:rPr>
          <w:rFonts w:ascii="Arial" w:hAnsi="Arial" w:cs="Arial"/>
          <w:lang w:val="en-GB"/>
        </w:rPr>
        <w:t>have been tested</w:t>
      </w:r>
      <w:proofErr w:type="gramEnd"/>
      <w:r w:rsidRPr="0022447B">
        <w:rPr>
          <w:rFonts w:ascii="Arial" w:hAnsi="Arial" w:cs="Arial"/>
          <w:lang w:val="en-GB"/>
        </w:rPr>
        <w:t xml:space="preserve"> and are in good condition may be used.</w:t>
      </w:r>
    </w:p>
    <w:p w14:paraId="07EDD9A4" w14:textId="77777777" w:rsidR="000A0618" w:rsidRPr="0022447B" w:rsidRDefault="000A0618" w:rsidP="00557BCB">
      <w:pPr>
        <w:jc w:val="both"/>
        <w:rPr>
          <w:rFonts w:ascii="Arial" w:hAnsi="Arial" w:cs="Arial"/>
          <w:lang w:val="en-GB"/>
        </w:rPr>
      </w:pPr>
      <w:r w:rsidRPr="0022447B">
        <w:rPr>
          <w:rFonts w:ascii="Arial" w:hAnsi="Arial" w:cs="Arial"/>
          <w:lang w:val="en-GB"/>
        </w:rPr>
        <w:t>In all cases, the most appropriate method of securing should be used, appropriate to the characteristics of the transport vehicle and the load. When transporting IBC goods, the use of anti-skid devices is mandatory. The loading bay reserves the right to refuse a delivery vehicle arriving without an anti-skid device when loading products in an IBC.</w:t>
      </w:r>
    </w:p>
    <w:p w14:paraId="37CAD145" w14:textId="77777777" w:rsidR="000A0618" w:rsidRPr="0022447B" w:rsidRDefault="000A0618" w:rsidP="000A0618">
      <w:pPr>
        <w:spacing w:after="0" w:line="240" w:lineRule="auto"/>
        <w:rPr>
          <w:rFonts w:ascii="Arial" w:hAnsi="Arial" w:cs="Arial"/>
          <w:b/>
          <w:color w:val="000000"/>
          <w:lang w:val="en-GB"/>
        </w:rPr>
      </w:pPr>
      <w:r w:rsidRPr="0022447B">
        <w:rPr>
          <w:rFonts w:ascii="Arial" w:hAnsi="Arial" w:cs="Arial"/>
          <w:b/>
          <w:bCs/>
          <w:color w:val="000000"/>
          <w:lang w:val="en-GB"/>
        </w:rPr>
        <w:t>Examples of load securing devices:</w:t>
      </w:r>
    </w:p>
    <w:p w14:paraId="7ACB1E47" w14:textId="77777777" w:rsidR="00557BCB" w:rsidRPr="0022447B" w:rsidRDefault="00557BCB" w:rsidP="000A0618">
      <w:pPr>
        <w:spacing w:after="0" w:line="240" w:lineRule="auto"/>
        <w:rPr>
          <w:rFonts w:ascii="Arial" w:hAnsi="Arial" w:cs="Arial"/>
          <w:color w:val="000000"/>
          <w:lang w:val="en-GB"/>
        </w:rPr>
      </w:pPr>
    </w:p>
    <w:p w14:paraId="5D557E4E" w14:textId="77777777" w:rsidR="000A0618" w:rsidRPr="0022447B" w:rsidRDefault="000A0618" w:rsidP="000A0618">
      <w:pPr>
        <w:spacing w:after="0" w:line="240" w:lineRule="auto"/>
        <w:rPr>
          <w:rFonts w:ascii="Arial" w:hAnsi="Arial" w:cs="Arial"/>
          <w:color w:val="000000"/>
          <w:lang w:val="en-GB"/>
        </w:rPr>
      </w:pPr>
      <w:r w:rsidRPr="0022447B">
        <w:rPr>
          <w:rFonts w:ascii="Arial" w:hAnsi="Arial" w:cs="Arial"/>
          <w:color w:val="000000"/>
          <w:lang w:val="en-GB"/>
        </w:rPr>
        <w:t xml:space="preserve">Anti-slip devices: </w:t>
      </w:r>
      <w:r w:rsidRPr="0022447B">
        <w:rPr>
          <w:rFonts w:ascii="Arial" w:hAnsi="Arial" w:cs="Arial"/>
          <w:color w:val="000000"/>
          <w:lang w:val="en-GB"/>
        </w:rPr>
        <w:tab/>
      </w:r>
      <w:r w:rsidRPr="0022447B">
        <w:rPr>
          <w:rFonts w:ascii="Arial" w:hAnsi="Arial" w:cs="Arial"/>
          <w:color w:val="000000"/>
          <w:lang w:val="en-GB"/>
        </w:rPr>
        <w:tab/>
      </w:r>
      <w:r w:rsidRPr="0022447B">
        <w:rPr>
          <w:rFonts w:ascii="Arial" w:hAnsi="Arial" w:cs="Arial"/>
          <w:color w:val="000000"/>
          <w:lang w:val="en-GB"/>
        </w:rPr>
        <w:tab/>
      </w:r>
      <w:r w:rsidRPr="0022447B">
        <w:rPr>
          <w:rFonts w:ascii="Arial" w:hAnsi="Arial" w:cs="Arial"/>
          <w:color w:val="000000"/>
          <w:lang w:val="en-GB"/>
        </w:rPr>
        <w:tab/>
      </w:r>
      <w:r w:rsidRPr="0022447B">
        <w:rPr>
          <w:rFonts w:ascii="Arial" w:hAnsi="Arial" w:cs="Arial"/>
          <w:color w:val="000000"/>
          <w:lang w:val="en-GB"/>
        </w:rPr>
        <w:tab/>
      </w:r>
    </w:p>
    <w:p w14:paraId="33DB618F" w14:textId="77777777" w:rsidR="000A0618" w:rsidRPr="0022447B" w:rsidRDefault="000A0618" w:rsidP="000A0618">
      <w:pPr>
        <w:spacing w:after="0" w:line="240" w:lineRule="auto"/>
        <w:rPr>
          <w:rFonts w:ascii="Arial" w:hAnsi="Arial" w:cs="Arial"/>
          <w:color w:val="000000"/>
          <w:sz w:val="28"/>
          <w:szCs w:val="28"/>
          <w:lang w:val="en-GB"/>
        </w:rPr>
      </w:pPr>
      <w:r w:rsidRPr="0022447B">
        <w:rPr>
          <w:rFonts w:ascii="Arial" w:hAnsi="Arial" w:cs="Arial"/>
          <w:noProof/>
          <w:color w:val="000000"/>
          <w:sz w:val="28"/>
          <w:szCs w:val="28"/>
          <w:lang w:eastAsia="zh-CN"/>
        </w:rPr>
        <w:drawing>
          <wp:inline distT="0" distB="0" distL="0" distR="0" wp14:anchorId="527DD1EE" wp14:editId="3FEB6683">
            <wp:extent cx="2371725" cy="1276350"/>
            <wp:effectExtent l="0" t="0" r="9525" b="0"/>
            <wp:docPr id="41" name="Kép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75295" cy="1278271"/>
                    </a:xfrm>
                    <a:prstGeom prst="rect">
                      <a:avLst/>
                    </a:prstGeom>
                    <a:noFill/>
                    <a:ln>
                      <a:noFill/>
                    </a:ln>
                  </pic:spPr>
                </pic:pic>
              </a:graphicData>
            </a:graphic>
          </wp:inline>
        </w:drawing>
      </w:r>
    </w:p>
    <w:p w14:paraId="023A8205" w14:textId="77777777" w:rsidR="000A0618" w:rsidRPr="0022447B" w:rsidRDefault="000A0618" w:rsidP="000A0618">
      <w:pPr>
        <w:spacing w:after="0" w:line="240" w:lineRule="auto"/>
        <w:rPr>
          <w:rFonts w:ascii="Arial" w:hAnsi="Arial" w:cs="Arial"/>
          <w:color w:val="000000"/>
          <w:lang w:val="en-GB"/>
        </w:rPr>
      </w:pPr>
    </w:p>
    <w:p w14:paraId="0986230D" w14:textId="1C3A3157" w:rsidR="000A0618" w:rsidRPr="0022447B" w:rsidRDefault="000A0618" w:rsidP="000A0618">
      <w:pPr>
        <w:spacing w:after="0" w:line="240" w:lineRule="auto"/>
        <w:rPr>
          <w:rFonts w:ascii="Arial" w:hAnsi="Arial" w:cs="Arial"/>
          <w:color w:val="000000"/>
          <w:lang w:val="en-GB"/>
        </w:rPr>
      </w:pPr>
      <w:r w:rsidRPr="0022447B">
        <w:rPr>
          <w:rFonts w:ascii="Arial" w:hAnsi="Arial" w:cs="Arial"/>
          <w:color w:val="000000"/>
          <w:lang w:val="en-GB"/>
        </w:rPr>
        <w:t xml:space="preserve">Ratchet straps: With short- or long </w:t>
      </w:r>
      <w:r w:rsidR="00B61D98" w:rsidRPr="0022447B">
        <w:rPr>
          <w:rFonts w:ascii="Arial" w:hAnsi="Arial" w:cs="Arial"/>
          <w:color w:val="000000"/>
          <w:lang w:val="en-GB"/>
        </w:rPr>
        <w:t>handle.</w:t>
      </w:r>
    </w:p>
    <w:p w14:paraId="79FB5541" w14:textId="77777777" w:rsidR="000A0618" w:rsidRPr="0022447B" w:rsidRDefault="000A0618" w:rsidP="000A0618">
      <w:pPr>
        <w:spacing w:after="0" w:line="240" w:lineRule="auto"/>
        <w:ind w:left="4536" w:hanging="4536"/>
        <w:rPr>
          <w:rFonts w:ascii="Arial" w:hAnsi="Arial" w:cs="Arial"/>
          <w:color w:val="000000"/>
          <w:sz w:val="28"/>
          <w:szCs w:val="28"/>
          <w:lang w:val="en-GB"/>
        </w:rPr>
      </w:pPr>
      <w:r w:rsidRPr="0022447B">
        <w:rPr>
          <w:rFonts w:ascii="Arial" w:hAnsi="Arial" w:cs="Arial"/>
          <w:noProof/>
          <w:color w:val="000000"/>
          <w:sz w:val="28"/>
          <w:szCs w:val="28"/>
          <w:lang w:eastAsia="zh-CN"/>
        </w:rPr>
        <w:lastRenderedPageBreak/>
        <w:drawing>
          <wp:inline distT="0" distB="0" distL="0" distR="0" wp14:anchorId="44C87B44" wp14:editId="5A2DCB13">
            <wp:extent cx="2880570" cy="1171575"/>
            <wp:effectExtent l="0" t="0" r="0" b="0"/>
            <wp:docPr id="42" name="Kép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80570" cy="1171575"/>
                    </a:xfrm>
                    <a:prstGeom prst="rect">
                      <a:avLst/>
                    </a:prstGeom>
                    <a:noFill/>
                    <a:ln>
                      <a:noFill/>
                    </a:ln>
                  </pic:spPr>
                </pic:pic>
              </a:graphicData>
            </a:graphic>
          </wp:inline>
        </w:drawing>
      </w:r>
    </w:p>
    <w:p w14:paraId="3A028CE9" w14:textId="77777777" w:rsidR="000A0618" w:rsidRPr="0022447B" w:rsidRDefault="000A0618" w:rsidP="000A0618">
      <w:pPr>
        <w:spacing w:after="0" w:line="240" w:lineRule="auto"/>
        <w:rPr>
          <w:rFonts w:ascii="Arial" w:hAnsi="Arial" w:cs="Arial"/>
          <w:color w:val="000000"/>
          <w:lang w:val="en-GB"/>
        </w:rPr>
      </w:pPr>
    </w:p>
    <w:p w14:paraId="34D4FD36" w14:textId="77777777" w:rsidR="000A0618" w:rsidRPr="0022447B" w:rsidRDefault="000A0618" w:rsidP="000A0618">
      <w:pPr>
        <w:spacing w:after="0" w:line="240" w:lineRule="auto"/>
        <w:rPr>
          <w:rFonts w:ascii="Arial" w:hAnsi="Arial" w:cs="Arial"/>
          <w:color w:val="000000"/>
          <w:lang w:val="en-GB"/>
        </w:rPr>
      </w:pPr>
      <w:r w:rsidRPr="0022447B">
        <w:rPr>
          <w:rFonts w:ascii="Arial" w:hAnsi="Arial" w:cs="Arial"/>
          <w:color w:val="000000"/>
          <w:lang w:val="en-GB"/>
        </w:rPr>
        <w:t>Cargo bars and load lock bars:</w:t>
      </w:r>
    </w:p>
    <w:p w14:paraId="6A02E1B9" w14:textId="77777777" w:rsidR="000A0618" w:rsidRPr="0022447B" w:rsidRDefault="000A0618" w:rsidP="000A0618">
      <w:pPr>
        <w:spacing w:after="0" w:line="240" w:lineRule="auto"/>
        <w:rPr>
          <w:rFonts w:ascii="Arial" w:hAnsi="Arial" w:cs="Arial"/>
          <w:color w:val="000000"/>
          <w:sz w:val="28"/>
          <w:szCs w:val="28"/>
          <w:lang w:val="en-GB"/>
        </w:rPr>
      </w:pPr>
      <w:r w:rsidRPr="0022447B">
        <w:rPr>
          <w:rFonts w:ascii="Arial" w:hAnsi="Arial" w:cs="Arial"/>
          <w:noProof/>
          <w:color w:val="000000"/>
          <w:sz w:val="28"/>
          <w:szCs w:val="28"/>
          <w:lang w:eastAsia="zh-CN"/>
        </w:rPr>
        <w:drawing>
          <wp:inline distT="0" distB="0" distL="0" distR="0" wp14:anchorId="29D47CE8" wp14:editId="57C8A46D">
            <wp:extent cx="1323975" cy="1066693"/>
            <wp:effectExtent l="0" t="0" r="0" b="635"/>
            <wp:docPr id="43" name="Kép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23975" cy="1066693"/>
                    </a:xfrm>
                    <a:prstGeom prst="rect">
                      <a:avLst/>
                    </a:prstGeom>
                    <a:noFill/>
                    <a:ln>
                      <a:noFill/>
                    </a:ln>
                  </pic:spPr>
                </pic:pic>
              </a:graphicData>
            </a:graphic>
          </wp:inline>
        </w:drawing>
      </w:r>
      <w:r w:rsidRPr="0022447B">
        <w:rPr>
          <w:rFonts w:ascii="Arial" w:hAnsi="Arial" w:cs="Arial"/>
          <w:noProof/>
          <w:color w:val="000000"/>
          <w:sz w:val="28"/>
          <w:szCs w:val="28"/>
          <w:lang w:eastAsia="zh-CN"/>
        </w:rPr>
        <w:drawing>
          <wp:inline distT="0" distB="0" distL="0" distR="0" wp14:anchorId="4758C2C3" wp14:editId="33349286">
            <wp:extent cx="1257300" cy="1066800"/>
            <wp:effectExtent l="0" t="0" r="0" b="0"/>
            <wp:docPr id="44" name="Kép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8060" cy="1067445"/>
                    </a:xfrm>
                    <a:prstGeom prst="rect">
                      <a:avLst/>
                    </a:prstGeom>
                    <a:noFill/>
                    <a:ln>
                      <a:noFill/>
                    </a:ln>
                  </pic:spPr>
                </pic:pic>
              </a:graphicData>
            </a:graphic>
          </wp:inline>
        </w:drawing>
      </w:r>
      <w:r w:rsidRPr="0022447B">
        <w:rPr>
          <w:rFonts w:ascii="Arial" w:hAnsi="Arial" w:cs="Arial"/>
          <w:noProof/>
          <w:color w:val="000000"/>
          <w:sz w:val="28"/>
          <w:szCs w:val="28"/>
          <w:lang w:eastAsia="zh-CN"/>
        </w:rPr>
        <w:drawing>
          <wp:inline distT="0" distB="0" distL="0" distR="0" wp14:anchorId="02E5F6CD" wp14:editId="4B39BAF6">
            <wp:extent cx="1524000" cy="1066800"/>
            <wp:effectExtent l="0" t="0" r="0" b="0"/>
            <wp:docPr id="45" name="Kép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0" cy="1066800"/>
                    </a:xfrm>
                    <a:prstGeom prst="rect">
                      <a:avLst/>
                    </a:prstGeom>
                    <a:noFill/>
                    <a:ln>
                      <a:noFill/>
                    </a:ln>
                  </pic:spPr>
                </pic:pic>
              </a:graphicData>
            </a:graphic>
          </wp:inline>
        </w:drawing>
      </w:r>
      <w:r w:rsidRPr="0022447B">
        <w:rPr>
          <w:rFonts w:ascii="Arial" w:hAnsi="Arial" w:cs="Arial"/>
          <w:noProof/>
          <w:color w:val="000000"/>
          <w:sz w:val="28"/>
          <w:szCs w:val="28"/>
          <w:lang w:eastAsia="zh-CN"/>
        </w:rPr>
        <w:drawing>
          <wp:inline distT="0" distB="0" distL="0" distR="0" wp14:anchorId="00C65AD2" wp14:editId="5496E089">
            <wp:extent cx="1647825" cy="1065554"/>
            <wp:effectExtent l="0" t="0" r="0" b="1270"/>
            <wp:docPr id="46" name="Kép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50395" cy="1067216"/>
                    </a:xfrm>
                    <a:prstGeom prst="rect">
                      <a:avLst/>
                    </a:prstGeom>
                    <a:noFill/>
                    <a:ln>
                      <a:noFill/>
                    </a:ln>
                  </pic:spPr>
                </pic:pic>
              </a:graphicData>
            </a:graphic>
          </wp:inline>
        </w:drawing>
      </w:r>
    </w:p>
    <w:p w14:paraId="0B9A5FA2" w14:textId="77777777" w:rsidR="000A0618" w:rsidRPr="0022447B" w:rsidRDefault="000A0618" w:rsidP="000A0618">
      <w:pPr>
        <w:spacing w:after="0" w:line="240" w:lineRule="auto"/>
        <w:rPr>
          <w:rFonts w:ascii="Arial" w:hAnsi="Arial" w:cs="Arial"/>
          <w:color w:val="000000"/>
          <w:lang w:val="en-GB"/>
        </w:rPr>
      </w:pPr>
      <w:r w:rsidRPr="0022447B">
        <w:rPr>
          <w:rFonts w:ascii="Arial" w:hAnsi="Arial" w:cs="Arial"/>
          <w:color w:val="000000"/>
          <w:lang w:val="en-GB"/>
        </w:rPr>
        <w:t xml:space="preserve">        </w:t>
      </w:r>
      <w:proofErr w:type="gramStart"/>
      <w:r w:rsidRPr="0022447B">
        <w:rPr>
          <w:rFonts w:ascii="Arial" w:hAnsi="Arial" w:cs="Arial"/>
          <w:color w:val="000000"/>
          <w:lang w:val="en-GB"/>
        </w:rPr>
        <w:t>for</w:t>
      </w:r>
      <w:proofErr w:type="gramEnd"/>
      <w:r w:rsidRPr="0022447B">
        <w:rPr>
          <w:rFonts w:ascii="Arial" w:hAnsi="Arial" w:cs="Arial"/>
          <w:color w:val="000000"/>
          <w:lang w:val="en-GB"/>
        </w:rPr>
        <w:t xml:space="preserve"> lorries with tarpaulin or rigid walls, refrigerated vehicles</w:t>
      </w:r>
    </w:p>
    <w:p w14:paraId="3C539322" w14:textId="77777777" w:rsidR="000A0618" w:rsidRPr="0022447B" w:rsidRDefault="000A0618" w:rsidP="000A0618">
      <w:pPr>
        <w:spacing w:after="0" w:line="240" w:lineRule="auto"/>
        <w:rPr>
          <w:rFonts w:ascii="Arial" w:hAnsi="Arial" w:cs="Arial"/>
          <w:color w:val="000000"/>
          <w:lang w:val="en-GB"/>
        </w:rPr>
      </w:pPr>
    </w:p>
    <w:p w14:paraId="6D404B8D" w14:textId="77777777" w:rsidR="000A0618" w:rsidRPr="0022447B" w:rsidRDefault="000A0618" w:rsidP="000A0618">
      <w:pPr>
        <w:spacing w:after="0" w:line="240" w:lineRule="auto"/>
        <w:rPr>
          <w:rFonts w:ascii="Arial" w:hAnsi="Arial" w:cs="Arial"/>
          <w:color w:val="000000"/>
          <w:lang w:val="en-GB"/>
        </w:rPr>
      </w:pPr>
    </w:p>
    <w:p w14:paraId="569F5602" w14:textId="77777777" w:rsidR="000A0618" w:rsidRPr="0022447B" w:rsidRDefault="000A0618" w:rsidP="000A0618">
      <w:pPr>
        <w:spacing w:after="0" w:line="240" w:lineRule="auto"/>
        <w:rPr>
          <w:rFonts w:ascii="Arial" w:hAnsi="Arial" w:cs="Arial"/>
          <w:color w:val="000000"/>
          <w:lang w:val="en-GB"/>
        </w:rPr>
      </w:pPr>
      <w:r w:rsidRPr="0022447B">
        <w:rPr>
          <w:rFonts w:ascii="Arial" w:hAnsi="Arial" w:cs="Arial"/>
          <w:color w:val="000000"/>
          <w:lang w:val="en-GB"/>
        </w:rPr>
        <w:t>Guard bead protection equipment:</w:t>
      </w:r>
    </w:p>
    <w:p w14:paraId="39B3793F" w14:textId="77777777" w:rsidR="000A0618" w:rsidRPr="0022447B" w:rsidRDefault="000A0618" w:rsidP="000A0618">
      <w:pPr>
        <w:spacing w:after="0" w:line="240" w:lineRule="auto"/>
        <w:rPr>
          <w:rFonts w:ascii="Arial" w:hAnsi="Arial" w:cs="Arial"/>
          <w:color w:val="000000"/>
          <w:sz w:val="28"/>
          <w:szCs w:val="28"/>
          <w:lang w:val="en-GB"/>
        </w:rPr>
      </w:pPr>
      <w:r w:rsidRPr="0022447B">
        <w:rPr>
          <w:rFonts w:ascii="Arial" w:hAnsi="Arial" w:cs="Arial"/>
          <w:noProof/>
          <w:color w:val="000000"/>
          <w:sz w:val="28"/>
          <w:szCs w:val="28"/>
          <w:lang w:eastAsia="zh-CN"/>
        </w:rPr>
        <w:drawing>
          <wp:inline distT="0" distB="0" distL="0" distR="0" wp14:anchorId="3B30D517" wp14:editId="5B6BB92F">
            <wp:extent cx="2000250" cy="1133475"/>
            <wp:effectExtent l="0" t="0" r="0" b="9525"/>
            <wp:docPr id="47" name="Kép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09775" cy="1138873"/>
                    </a:xfrm>
                    <a:prstGeom prst="rect">
                      <a:avLst/>
                    </a:prstGeom>
                    <a:noFill/>
                    <a:ln>
                      <a:noFill/>
                    </a:ln>
                  </pic:spPr>
                </pic:pic>
              </a:graphicData>
            </a:graphic>
          </wp:inline>
        </w:drawing>
      </w:r>
    </w:p>
    <w:p w14:paraId="5606B98B" w14:textId="73E6637B" w:rsidR="000A0618" w:rsidRPr="0022447B" w:rsidRDefault="000A0618" w:rsidP="000A0618">
      <w:pPr>
        <w:spacing w:after="0" w:line="240" w:lineRule="auto"/>
        <w:rPr>
          <w:rFonts w:ascii="Arial" w:hAnsi="Arial" w:cs="Arial"/>
          <w:color w:val="000000"/>
          <w:lang w:val="en-GB"/>
        </w:rPr>
      </w:pPr>
      <w:r w:rsidRPr="0022447B">
        <w:rPr>
          <w:rFonts w:ascii="Arial" w:hAnsi="Arial" w:cs="Arial"/>
          <w:color w:val="000000"/>
          <w:lang w:val="en-GB"/>
        </w:rPr>
        <w:t xml:space="preserve">Example of load securing for barrel and IBC </w:t>
      </w:r>
      <w:r w:rsidR="0071697F" w:rsidRPr="0022447B">
        <w:rPr>
          <w:rFonts w:ascii="Arial" w:hAnsi="Arial" w:cs="Arial"/>
          <w:color w:val="000000"/>
          <w:lang w:val="en-GB"/>
        </w:rPr>
        <w:t>cargos</w:t>
      </w:r>
      <w:r w:rsidRPr="0022447B">
        <w:rPr>
          <w:rFonts w:ascii="Arial" w:hAnsi="Arial" w:cs="Arial"/>
          <w:color w:val="000000"/>
          <w:lang w:val="en-GB"/>
        </w:rPr>
        <w:t>:</w:t>
      </w:r>
    </w:p>
    <w:p w14:paraId="5B08F265" w14:textId="77777777" w:rsidR="000A0618" w:rsidRPr="0022447B" w:rsidRDefault="000A0618" w:rsidP="000A0618">
      <w:pPr>
        <w:spacing w:after="0" w:line="240" w:lineRule="auto"/>
        <w:rPr>
          <w:rFonts w:ascii="Arial" w:hAnsi="Arial" w:cs="Arial"/>
          <w:color w:val="000000"/>
          <w:sz w:val="28"/>
          <w:szCs w:val="28"/>
          <w:lang w:val="en-GB"/>
        </w:rPr>
      </w:pPr>
      <w:r w:rsidRPr="0022447B">
        <w:rPr>
          <w:rFonts w:ascii="Arial" w:hAnsi="Arial" w:cs="Arial"/>
          <w:noProof/>
          <w:color w:val="000000"/>
          <w:sz w:val="28"/>
          <w:szCs w:val="28"/>
          <w:lang w:eastAsia="zh-CN"/>
        </w:rPr>
        <w:drawing>
          <wp:inline distT="0" distB="0" distL="0" distR="0" wp14:anchorId="4EAC1425" wp14:editId="3A8DA1A3">
            <wp:extent cx="2171700" cy="1517314"/>
            <wp:effectExtent l="0" t="0" r="0" b="6985"/>
            <wp:docPr id="48" name="Kép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72475" cy="1517855"/>
                    </a:xfrm>
                    <a:prstGeom prst="rect">
                      <a:avLst/>
                    </a:prstGeom>
                    <a:noFill/>
                    <a:ln>
                      <a:noFill/>
                    </a:ln>
                  </pic:spPr>
                </pic:pic>
              </a:graphicData>
            </a:graphic>
          </wp:inline>
        </w:drawing>
      </w:r>
      <w:r w:rsidRPr="0022447B">
        <w:rPr>
          <w:rFonts w:ascii="Arial" w:hAnsi="Arial" w:cs="Arial"/>
          <w:noProof/>
          <w:color w:val="000000"/>
          <w:sz w:val="28"/>
          <w:szCs w:val="28"/>
          <w:lang w:eastAsia="zh-CN"/>
        </w:rPr>
        <w:drawing>
          <wp:inline distT="0" distB="0" distL="0" distR="0" wp14:anchorId="667ECE04" wp14:editId="29B26D8F">
            <wp:extent cx="2381250" cy="1420287"/>
            <wp:effectExtent l="0" t="0" r="0" b="8890"/>
            <wp:docPr id="49" name="Kép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86395" cy="1423356"/>
                    </a:xfrm>
                    <a:prstGeom prst="rect">
                      <a:avLst/>
                    </a:prstGeom>
                    <a:noFill/>
                    <a:ln>
                      <a:noFill/>
                    </a:ln>
                  </pic:spPr>
                </pic:pic>
              </a:graphicData>
            </a:graphic>
          </wp:inline>
        </w:drawing>
      </w:r>
    </w:p>
    <w:p w14:paraId="0147F1EC" w14:textId="77777777" w:rsidR="000A0618" w:rsidRPr="0022447B" w:rsidRDefault="000A0618" w:rsidP="00D31425">
      <w:pPr>
        <w:jc w:val="both"/>
        <w:rPr>
          <w:rFonts w:ascii="Arial" w:hAnsi="Arial" w:cs="Arial"/>
          <w:lang w:val="en-GB"/>
        </w:rPr>
      </w:pPr>
      <w:bookmarkStart w:id="7" w:name="_Toc467076081"/>
      <w:r w:rsidRPr="0022447B">
        <w:rPr>
          <w:rFonts w:ascii="Arial" w:hAnsi="Arial" w:cs="Arial"/>
          <w:lang w:val="en-GB"/>
        </w:rPr>
        <w:t xml:space="preserve">The primary practical condition for the use of the support equipment is that the vehicle and its load compartment </w:t>
      </w:r>
      <w:proofErr w:type="gramStart"/>
      <w:r w:rsidRPr="0022447B">
        <w:rPr>
          <w:rFonts w:ascii="Arial" w:hAnsi="Arial" w:cs="Arial"/>
          <w:lang w:val="en-GB"/>
        </w:rPr>
        <w:t>must be designed</w:t>
      </w:r>
      <w:proofErr w:type="gramEnd"/>
      <w:r w:rsidRPr="0022447B">
        <w:rPr>
          <w:rFonts w:ascii="Arial" w:hAnsi="Arial" w:cs="Arial"/>
          <w:lang w:val="en-GB"/>
        </w:rPr>
        <w:t xml:space="preserve"> to meet the requirements for the use of the above equipment.</w:t>
      </w:r>
    </w:p>
    <w:p w14:paraId="4018AD6C" w14:textId="77777777" w:rsidR="000A0618" w:rsidRPr="0022447B" w:rsidRDefault="000A0618" w:rsidP="00D31425">
      <w:pPr>
        <w:jc w:val="both"/>
        <w:rPr>
          <w:rFonts w:ascii="Arial" w:hAnsi="Arial" w:cs="Arial"/>
          <w:lang w:val="en-GB"/>
        </w:rPr>
      </w:pPr>
      <w:r w:rsidRPr="0022447B">
        <w:rPr>
          <w:rFonts w:ascii="Arial" w:hAnsi="Arial" w:cs="Arial"/>
          <w:lang w:val="en-GB"/>
        </w:rPr>
        <w:t xml:space="preserve">When loading/unloading products covered by the ADR, full compliance with the relevant regulations is required for both equipment and documentation. </w:t>
      </w:r>
    </w:p>
    <w:p w14:paraId="0DC1D50A" w14:textId="77777777" w:rsidR="000A0618" w:rsidRPr="0022447B" w:rsidRDefault="000A0618" w:rsidP="000453EA">
      <w:pPr>
        <w:pStyle w:val="Cmsor4"/>
        <w:rPr>
          <w:rFonts w:hint="eastAsia"/>
          <w:lang w:val="en-GB"/>
        </w:rPr>
      </w:pPr>
      <w:r w:rsidRPr="0022447B">
        <w:rPr>
          <w:bCs/>
          <w:lang w:val="en-GB"/>
        </w:rPr>
        <w:t>Requirements for drivers:</w:t>
      </w:r>
    </w:p>
    <w:p w14:paraId="6016A68A" w14:textId="77777777" w:rsidR="000A0618" w:rsidRPr="0022447B" w:rsidRDefault="000A0618" w:rsidP="00D31425">
      <w:pPr>
        <w:pStyle w:val="Listaszerbekezds"/>
        <w:numPr>
          <w:ilvl w:val="0"/>
          <w:numId w:val="4"/>
        </w:numPr>
        <w:jc w:val="both"/>
        <w:rPr>
          <w:rFonts w:ascii="Arial" w:hAnsi="Arial" w:cs="Arial"/>
          <w:lang w:val="en-GB"/>
        </w:rPr>
      </w:pPr>
      <w:r w:rsidRPr="0022447B">
        <w:rPr>
          <w:rFonts w:ascii="Arial" w:hAnsi="Arial" w:cs="Arial"/>
          <w:lang w:val="en-GB"/>
        </w:rPr>
        <w:t>For bulk transport of isocyanates, possession of an ISOPA training certificate.</w:t>
      </w:r>
    </w:p>
    <w:p w14:paraId="5FFFE807" w14:textId="77777777" w:rsidR="000A0618" w:rsidRPr="0022447B" w:rsidRDefault="000A0618" w:rsidP="00D31425">
      <w:pPr>
        <w:pStyle w:val="Listaszerbekezds"/>
        <w:numPr>
          <w:ilvl w:val="0"/>
          <w:numId w:val="4"/>
        </w:numPr>
        <w:jc w:val="both"/>
        <w:rPr>
          <w:rFonts w:ascii="Arial" w:hAnsi="Arial" w:cs="Arial"/>
          <w:lang w:val="en-GB"/>
        </w:rPr>
      </w:pPr>
      <w:r w:rsidRPr="0022447B">
        <w:rPr>
          <w:rFonts w:ascii="Arial" w:hAnsi="Arial" w:cs="Arial"/>
          <w:lang w:val="en-GB"/>
        </w:rPr>
        <w:t>Communication with the filling station staff at the loading/unloading site is essential. In the case of hazardous materials, it is a strict safety requirement for the driver to understand the instructions of the filling station staff.</w:t>
      </w:r>
    </w:p>
    <w:p w14:paraId="777543F5" w14:textId="77D03135" w:rsidR="000A0618" w:rsidRPr="0022447B" w:rsidRDefault="000A0618" w:rsidP="006A759D">
      <w:pPr>
        <w:pStyle w:val="Listaszerbekezds"/>
        <w:numPr>
          <w:ilvl w:val="0"/>
          <w:numId w:val="4"/>
        </w:numPr>
        <w:jc w:val="both"/>
        <w:rPr>
          <w:rFonts w:ascii="Arial" w:hAnsi="Arial" w:cs="Arial"/>
          <w:lang w:val="en-GB"/>
        </w:rPr>
      </w:pPr>
      <w:r w:rsidRPr="0022447B">
        <w:rPr>
          <w:rFonts w:ascii="Arial" w:hAnsi="Arial" w:cs="Arial"/>
          <w:lang w:val="en-GB"/>
        </w:rPr>
        <w:t xml:space="preserve">Have the necessary personal protective equipment required at the filling point. When present at the filling station, you must wear: a protective helmet with chinstrap, safety </w:t>
      </w:r>
      <w:r w:rsidRPr="0022447B">
        <w:rPr>
          <w:rFonts w:ascii="Arial" w:hAnsi="Arial" w:cs="Arial"/>
          <w:lang w:val="en-GB"/>
        </w:rPr>
        <w:lastRenderedPageBreak/>
        <w:t xml:space="preserve">goggles, closed protective clothing (flame retardant, antistatic, </w:t>
      </w:r>
      <w:proofErr w:type="gramStart"/>
      <w:r w:rsidRPr="0022447B">
        <w:rPr>
          <w:rFonts w:ascii="Arial" w:hAnsi="Arial" w:cs="Arial"/>
          <w:lang w:val="en-GB"/>
        </w:rPr>
        <w:t>chemical</w:t>
      </w:r>
      <w:proofErr w:type="gramEnd"/>
      <w:r w:rsidRPr="0022447B">
        <w:rPr>
          <w:rFonts w:ascii="Arial" w:hAnsi="Arial" w:cs="Arial"/>
          <w:lang w:val="en-GB"/>
        </w:rPr>
        <w:t xml:space="preserve"> resistant) and protective footwear and a </w:t>
      </w:r>
      <w:r w:rsidR="00B61D98" w:rsidRPr="0022447B">
        <w:rPr>
          <w:rFonts w:ascii="Arial" w:hAnsi="Arial" w:cs="Arial"/>
          <w:lang w:val="en-GB"/>
        </w:rPr>
        <w:t>full-face</w:t>
      </w:r>
      <w:r w:rsidRPr="0022447B">
        <w:rPr>
          <w:rFonts w:ascii="Arial" w:hAnsi="Arial" w:cs="Arial"/>
          <w:lang w:val="en-GB"/>
        </w:rPr>
        <w:t xml:space="preserve"> mask with filter cartridge, with ABEK-CO-NO-Hg-P3 combined filter cartridge. In addition, when bulk filling MDI products, the wearing of overalls to protect against splashing liquids is mandatory during connection and disconnection work (</w:t>
      </w:r>
      <w:r w:rsidR="0039731B" w:rsidRPr="0022447B">
        <w:rPr>
          <w:rFonts w:ascii="Arial" w:hAnsi="Arial" w:cs="Arial"/>
          <w:lang w:val="en-GB"/>
        </w:rPr>
        <w:t>e.g.</w:t>
      </w:r>
      <w:r w:rsidRPr="0022447B">
        <w:rPr>
          <w:rFonts w:ascii="Arial" w:hAnsi="Arial" w:cs="Arial"/>
          <w:lang w:val="en-GB"/>
        </w:rPr>
        <w:t>:</w:t>
      </w:r>
      <w:r w:rsidRPr="0022447B">
        <w:rPr>
          <w:rFonts w:ascii="Arial" w:hAnsi="Arial" w:cs="Arial"/>
          <w:color w:val="000000" w:themeColor="text1"/>
          <w:lang w:val="en-GB"/>
        </w:rPr>
        <w:t xml:space="preserve"> </w:t>
      </w:r>
      <w:proofErr w:type="spellStart"/>
      <w:r w:rsidRPr="0022447B">
        <w:rPr>
          <w:rFonts w:ascii="Arial" w:hAnsi="Arial" w:cs="Arial"/>
          <w:color w:val="000000" w:themeColor="text1"/>
          <w:lang w:val="en-GB"/>
        </w:rPr>
        <w:t>Microgard</w:t>
      </w:r>
      <w:proofErr w:type="spellEnd"/>
      <w:r w:rsidRPr="0022447B">
        <w:rPr>
          <w:rFonts w:ascii="Arial" w:hAnsi="Arial" w:cs="Arial"/>
          <w:color w:val="000000" w:themeColor="text1"/>
          <w:lang w:val="en-GB"/>
        </w:rPr>
        <w:t xml:space="preserve"> 1500+,</w:t>
      </w:r>
      <w:r w:rsidRPr="0022447B">
        <w:rPr>
          <w:rFonts w:ascii="Arial" w:hAnsi="Arial" w:cs="Arial"/>
          <w:lang w:val="en-GB"/>
        </w:rPr>
        <w:t xml:space="preserve"> </w:t>
      </w:r>
      <w:proofErr w:type="spellStart"/>
      <w:r w:rsidRPr="0022447B">
        <w:rPr>
          <w:rFonts w:ascii="Arial" w:hAnsi="Arial" w:cs="Arial"/>
          <w:lang w:val="en-GB"/>
        </w:rPr>
        <w:t>Microchem</w:t>
      </w:r>
      <w:proofErr w:type="spellEnd"/>
      <w:r w:rsidRPr="0022447B">
        <w:rPr>
          <w:rFonts w:ascii="Arial" w:hAnsi="Arial" w:cs="Arial"/>
          <w:lang w:val="en-GB"/>
        </w:rPr>
        <w:t xml:space="preserve"> 3000, 4000, </w:t>
      </w:r>
      <w:proofErr w:type="spellStart"/>
      <w:r w:rsidRPr="0022447B">
        <w:rPr>
          <w:rFonts w:ascii="Arial" w:hAnsi="Arial" w:cs="Arial"/>
          <w:lang w:val="en-GB"/>
        </w:rPr>
        <w:t>Tychem</w:t>
      </w:r>
      <w:proofErr w:type="spellEnd"/>
      <w:r w:rsidRPr="0022447B">
        <w:rPr>
          <w:rFonts w:ascii="Arial" w:hAnsi="Arial" w:cs="Arial"/>
          <w:lang w:val="en-GB"/>
        </w:rPr>
        <w:t xml:space="preserve"> F, </w:t>
      </w:r>
      <w:proofErr w:type="spellStart"/>
      <w:r w:rsidRPr="0022447B">
        <w:rPr>
          <w:rFonts w:ascii="Arial" w:hAnsi="Arial" w:cs="Arial"/>
          <w:lang w:val="en-GB"/>
        </w:rPr>
        <w:t>Kleenguard</w:t>
      </w:r>
      <w:proofErr w:type="spellEnd"/>
      <w:r w:rsidRPr="0022447B">
        <w:rPr>
          <w:rFonts w:ascii="Arial" w:hAnsi="Arial" w:cs="Arial"/>
          <w:lang w:val="en-GB"/>
        </w:rPr>
        <w:t xml:space="preserve"> T35) and closed safety goggles.</w:t>
      </w:r>
    </w:p>
    <w:p w14:paraId="68BD1207" w14:textId="77777777" w:rsidR="000A0618" w:rsidRPr="0022447B" w:rsidRDefault="000A0618" w:rsidP="00D31425">
      <w:pPr>
        <w:pStyle w:val="Listaszerbekezds"/>
        <w:numPr>
          <w:ilvl w:val="0"/>
          <w:numId w:val="4"/>
        </w:numPr>
        <w:jc w:val="both"/>
        <w:rPr>
          <w:rFonts w:ascii="Arial" w:hAnsi="Arial" w:cs="Arial"/>
          <w:lang w:val="en-GB"/>
        </w:rPr>
      </w:pPr>
      <w:r w:rsidRPr="0022447B">
        <w:rPr>
          <w:rFonts w:ascii="Arial" w:hAnsi="Arial" w:cs="Arial"/>
          <w:lang w:val="en-GB"/>
        </w:rPr>
        <w:t>If the driver is not wearing the required personal protective equipment, the filling station will refuse to fill the tank.</w:t>
      </w:r>
    </w:p>
    <w:p w14:paraId="3869727B" w14:textId="77777777" w:rsidR="000A0618" w:rsidRPr="0022447B" w:rsidRDefault="000A0618" w:rsidP="00D31425">
      <w:pPr>
        <w:pStyle w:val="Listaszerbekezds"/>
        <w:numPr>
          <w:ilvl w:val="0"/>
          <w:numId w:val="4"/>
        </w:numPr>
        <w:jc w:val="both"/>
        <w:rPr>
          <w:rFonts w:ascii="Arial" w:hAnsi="Arial" w:cs="Arial"/>
          <w:lang w:val="en-GB"/>
        </w:rPr>
      </w:pPr>
      <w:r w:rsidRPr="0022447B">
        <w:rPr>
          <w:rFonts w:ascii="Arial" w:hAnsi="Arial" w:cs="Arial"/>
          <w:lang w:val="en-GB"/>
        </w:rPr>
        <w:t xml:space="preserve">Appearance in working order. In order to avoid an accident, no loading/unloading should take place if it is obvious that the driver </w:t>
      </w:r>
      <w:proofErr w:type="gramStart"/>
      <w:r w:rsidRPr="0022447B">
        <w:rPr>
          <w:rFonts w:ascii="Arial" w:hAnsi="Arial" w:cs="Arial"/>
          <w:lang w:val="en-GB"/>
        </w:rPr>
        <w:t>is:</w:t>
      </w:r>
      <w:proofErr w:type="gramEnd"/>
      <w:r w:rsidRPr="0022447B">
        <w:rPr>
          <w:rFonts w:ascii="Arial" w:hAnsi="Arial" w:cs="Arial"/>
          <w:lang w:val="en-GB"/>
        </w:rPr>
        <w:t xml:space="preserve"> under the influence of alcohol, drugs or narcotics.</w:t>
      </w:r>
    </w:p>
    <w:p w14:paraId="4059ADA7" w14:textId="77777777" w:rsidR="000A0618" w:rsidRPr="0022447B" w:rsidRDefault="000A0618" w:rsidP="00D31425">
      <w:pPr>
        <w:pStyle w:val="Listaszerbekezds"/>
        <w:numPr>
          <w:ilvl w:val="0"/>
          <w:numId w:val="4"/>
        </w:numPr>
        <w:jc w:val="both"/>
        <w:rPr>
          <w:rFonts w:ascii="Arial" w:hAnsi="Arial" w:cs="Arial"/>
          <w:lang w:val="en-GB"/>
        </w:rPr>
      </w:pPr>
      <w:r w:rsidRPr="0022447B">
        <w:rPr>
          <w:rFonts w:ascii="Arial" w:hAnsi="Arial" w:cs="Arial"/>
          <w:lang w:val="en-GB"/>
        </w:rPr>
        <w:t xml:space="preserve">Safe and responsible behaviour. </w:t>
      </w:r>
    </w:p>
    <w:p w14:paraId="4B67B8C2" w14:textId="77777777" w:rsidR="000A0618" w:rsidRPr="0022447B" w:rsidRDefault="000A0618" w:rsidP="00D31425">
      <w:pPr>
        <w:pStyle w:val="Listaszerbekezds"/>
        <w:numPr>
          <w:ilvl w:val="0"/>
          <w:numId w:val="4"/>
        </w:numPr>
        <w:jc w:val="both"/>
        <w:rPr>
          <w:rFonts w:ascii="Arial" w:hAnsi="Arial" w:cs="Arial"/>
          <w:lang w:val="en-GB"/>
        </w:rPr>
      </w:pPr>
      <w:r w:rsidRPr="0022447B">
        <w:rPr>
          <w:rFonts w:ascii="Arial" w:hAnsi="Arial" w:cs="Arial"/>
          <w:lang w:val="en-GB"/>
        </w:rPr>
        <w:t xml:space="preserve">As with most companies, </w:t>
      </w:r>
      <w:proofErr w:type="spellStart"/>
      <w:r w:rsidRPr="0022447B">
        <w:rPr>
          <w:rFonts w:ascii="Arial" w:hAnsi="Arial" w:cs="Arial"/>
          <w:lang w:val="en-GB"/>
        </w:rPr>
        <w:t>BorsodChem</w:t>
      </w:r>
      <w:proofErr w:type="spellEnd"/>
      <w:r w:rsidRPr="0022447B">
        <w:rPr>
          <w:rFonts w:ascii="Arial" w:hAnsi="Arial" w:cs="Arial"/>
          <w:lang w:val="en-GB"/>
        </w:rPr>
        <w:t xml:space="preserve"> </w:t>
      </w:r>
      <w:proofErr w:type="spellStart"/>
      <w:r w:rsidRPr="0022447B">
        <w:rPr>
          <w:rFonts w:ascii="Arial" w:hAnsi="Arial" w:cs="Arial"/>
          <w:lang w:val="en-GB"/>
        </w:rPr>
        <w:t>Zrt</w:t>
      </w:r>
      <w:proofErr w:type="spellEnd"/>
      <w:r w:rsidRPr="0022447B">
        <w:rPr>
          <w:rFonts w:ascii="Arial" w:hAnsi="Arial" w:cs="Arial"/>
          <w:lang w:val="en-GB"/>
        </w:rPr>
        <w:t xml:space="preserve">. has internal rules designed to protect the safety of employees and visitors, and these rules </w:t>
      </w:r>
      <w:proofErr w:type="gramStart"/>
      <w:r w:rsidRPr="0022447B">
        <w:rPr>
          <w:rFonts w:ascii="Arial" w:hAnsi="Arial" w:cs="Arial"/>
          <w:lang w:val="en-GB"/>
        </w:rPr>
        <w:t>must be followed</w:t>
      </w:r>
      <w:proofErr w:type="gramEnd"/>
      <w:r w:rsidRPr="0022447B">
        <w:rPr>
          <w:rFonts w:ascii="Arial" w:hAnsi="Arial" w:cs="Arial"/>
          <w:lang w:val="en-GB"/>
        </w:rPr>
        <w:t xml:space="preserve">. </w:t>
      </w:r>
    </w:p>
    <w:p w14:paraId="6527C331" w14:textId="77777777" w:rsidR="00355CE8" w:rsidRPr="0022447B" w:rsidRDefault="000A0618" w:rsidP="00355CE8">
      <w:pPr>
        <w:pStyle w:val="Listaszerbekezds"/>
        <w:numPr>
          <w:ilvl w:val="1"/>
          <w:numId w:val="4"/>
        </w:numPr>
        <w:jc w:val="both"/>
        <w:rPr>
          <w:rFonts w:ascii="Arial" w:hAnsi="Arial" w:cs="Arial"/>
          <w:lang w:val="en-GB"/>
        </w:rPr>
      </w:pPr>
      <w:r w:rsidRPr="0022447B">
        <w:rPr>
          <w:rFonts w:ascii="Arial" w:hAnsi="Arial" w:cs="Arial"/>
          <w:lang w:val="en-GB"/>
        </w:rPr>
        <w:t>Follow the procedures and warning signs in place.</w:t>
      </w:r>
    </w:p>
    <w:p w14:paraId="41780B0A" w14:textId="77777777" w:rsidR="00355CE8" w:rsidRPr="0022447B" w:rsidRDefault="000A0618" w:rsidP="00355CE8">
      <w:pPr>
        <w:pStyle w:val="Listaszerbekezds"/>
        <w:numPr>
          <w:ilvl w:val="1"/>
          <w:numId w:val="4"/>
        </w:numPr>
        <w:jc w:val="both"/>
        <w:rPr>
          <w:rFonts w:ascii="Arial" w:hAnsi="Arial" w:cs="Arial"/>
          <w:lang w:val="en-GB"/>
        </w:rPr>
      </w:pPr>
      <w:r w:rsidRPr="0022447B">
        <w:rPr>
          <w:rFonts w:ascii="Arial" w:hAnsi="Arial" w:cs="Arial"/>
          <w:lang w:val="en-GB"/>
        </w:rPr>
        <w:t>Observe the maximum speed limits.</w:t>
      </w:r>
    </w:p>
    <w:p w14:paraId="354C491D" w14:textId="77777777" w:rsidR="00355CE8" w:rsidRPr="0022447B" w:rsidRDefault="000A0618" w:rsidP="00355CE8">
      <w:pPr>
        <w:pStyle w:val="Listaszerbekezds"/>
        <w:numPr>
          <w:ilvl w:val="1"/>
          <w:numId w:val="4"/>
        </w:numPr>
        <w:jc w:val="both"/>
        <w:rPr>
          <w:rFonts w:ascii="Arial" w:hAnsi="Arial" w:cs="Arial"/>
          <w:lang w:val="en-GB"/>
        </w:rPr>
      </w:pPr>
      <w:r w:rsidRPr="0022447B">
        <w:rPr>
          <w:rFonts w:ascii="Arial" w:hAnsi="Arial" w:cs="Arial"/>
          <w:lang w:val="en-GB"/>
        </w:rPr>
        <w:t>Follow the routes described.</w:t>
      </w:r>
    </w:p>
    <w:p w14:paraId="4A9DA624" w14:textId="5FEFBB18" w:rsidR="000A0618" w:rsidRPr="0022447B" w:rsidRDefault="000A0618" w:rsidP="004F3EEC">
      <w:pPr>
        <w:pStyle w:val="Listaszerbekezds"/>
        <w:numPr>
          <w:ilvl w:val="1"/>
          <w:numId w:val="4"/>
        </w:numPr>
        <w:ind w:left="1434" w:hanging="357"/>
        <w:contextualSpacing w:val="0"/>
        <w:jc w:val="both"/>
        <w:rPr>
          <w:rFonts w:ascii="Arial" w:hAnsi="Arial" w:cs="Arial"/>
          <w:lang w:val="en-GB"/>
        </w:rPr>
      </w:pPr>
      <w:r w:rsidRPr="0022447B">
        <w:rPr>
          <w:rFonts w:ascii="Arial" w:hAnsi="Arial" w:cs="Arial"/>
          <w:lang w:val="en-GB"/>
        </w:rPr>
        <w:t>Follow the instructions of the company/location staff.</w:t>
      </w:r>
    </w:p>
    <w:p w14:paraId="6797E438" w14:textId="77777777" w:rsidR="00084692" w:rsidRPr="0022447B" w:rsidRDefault="00084692" w:rsidP="004872F1">
      <w:pPr>
        <w:pStyle w:val="Listaszerbekezds"/>
        <w:ind w:left="1434"/>
        <w:contextualSpacing w:val="0"/>
        <w:jc w:val="both"/>
        <w:rPr>
          <w:rFonts w:ascii="Arial" w:hAnsi="Arial" w:cs="Arial"/>
          <w:lang w:val="en-GB"/>
        </w:rPr>
      </w:pPr>
    </w:p>
    <w:p w14:paraId="1CFB8D4B" w14:textId="77777777" w:rsidR="000A0618" w:rsidRPr="0022447B" w:rsidRDefault="000A0618" w:rsidP="000453EA">
      <w:pPr>
        <w:pStyle w:val="Cmsor3"/>
        <w:rPr>
          <w:rFonts w:hint="eastAsia"/>
          <w:lang w:val="en-GB"/>
        </w:rPr>
      </w:pPr>
      <w:bookmarkStart w:id="8" w:name="_Toc177384796"/>
      <w:r w:rsidRPr="0022447B">
        <w:rPr>
          <w:lang w:val="en-GB"/>
        </w:rPr>
        <w:t>TDI products</w:t>
      </w:r>
      <w:bookmarkEnd w:id="7"/>
      <w:bookmarkEnd w:id="8"/>
    </w:p>
    <w:p w14:paraId="79684465" w14:textId="77777777" w:rsidR="000A0618" w:rsidRPr="0022447B" w:rsidRDefault="000A0618" w:rsidP="00355CE8">
      <w:pPr>
        <w:jc w:val="both"/>
        <w:rPr>
          <w:rFonts w:ascii="Arial" w:hAnsi="Arial" w:cs="Arial"/>
          <w:lang w:val="en-GB"/>
        </w:rPr>
      </w:pPr>
      <w:r w:rsidRPr="0022447B">
        <w:rPr>
          <w:rFonts w:ascii="Arial" w:hAnsi="Arial" w:cs="Arial"/>
          <w:lang w:val="en-GB"/>
        </w:rPr>
        <w:t xml:space="preserve">TDI products </w:t>
      </w:r>
      <w:proofErr w:type="gramStart"/>
      <w:r w:rsidRPr="0022447B">
        <w:rPr>
          <w:rFonts w:ascii="Arial" w:hAnsi="Arial" w:cs="Arial"/>
          <w:lang w:val="en-GB"/>
        </w:rPr>
        <w:t>are dispensed</w:t>
      </w:r>
      <w:proofErr w:type="gramEnd"/>
      <w:r w:rsidRPr="0022447B">
        <w:rPr>
          <w:rFonts w:ascii="Arial" w:hAnsi="Arial" w:cs="Arial"/>
          <w:lang w:val="en-GB"/>
        </w:rPr>
        <w:t xml:space="preserve"> from the TDI Packaging area. To release a product, the driver must check in at the </w:t>
      </w:r>
      <w:proofErr w:type="gramStart"/>
      <w:r w:rsidRPr="0022447B">
        <w:rPr>
          <w:rFonts w:ascii="Arial" w:hAnsi="Arial" w:cs="Arial"/>
          <w:lang w:val="en-GB"/>
        </w:rPr>
        <w:t>foreman's</w:t>
      </w:r>
      <w:proofErr w:type="gramEnd"/>
      <w:r w:rsidRPr="0022447B">
        <w:rPr>
          <w:rFonts w:ascii="Arial" w:hAnsi="Arial" w:cs="Arial"/>
          <w:lang w:val="en-GB"/>
        </w:rPr>
        <w:t xml:space="preserve"> office. Filling and loading operations are supervised by the </w:t>
      </w:r>
      <w:proofErr w:type="gramStart"/>
      <w:r w:rsidRPr="0022447B">
        <w:rPr>
          <w:rFonts w:ascii="Arial" w:hAnsi="Arial" w:cs="Arial"/>
          <w:lang w:val="en-GB"/>
        </w:rPr>
        <w:t>foreman</w:t>
      </w:r>
      <w:proofErr w:type="gramEnd"/>
      <w:r w:rsidRPr="0022447B">
        <w:rPr>
          <w:rFonts w:ascii="Arial" w:hAnsi="Arial" w:cs="Arial"/>
          <w:lang w:val="en-GB"/>
        </w:rPr>
        <w:t xml:space="preserve">, the deputy foreman or the headmaster foreman. </w:t>
      </w:r>
    </w:p>
    <w:p w14:paraId="3014C1D7" w14:textId="77777777" w:rsidR="000A0618" w:rsidRPr="0022447B" w:rsidRDefault="000A0618" w:rsidP="00355CE8">
      <w:pPr>
        <w:jc w:val="both"/>
        <w:rPr>
          <w:rFonts w:ascii="Arial" w:hAnsi="Arial" w:cs="Arial"/>
          <w:lang w:val="en-GB"/>
        </w:rPr>
      </w:pPr>
      <w:bookmarkStart w:id="9" w:name="_Toc498434571"/>
      <w:bookmarkEnd w:id="9"/>
      <w:proofErr w:type="gramStart"/>
      <w:r w:rsidRPr="0022447B">
        <w:rPr>
          <w:rFonts w:ascii="Arial" w:hAnsi="Arial" w:cs="Arial"/>
          <w:lang w:val="en-GB"/>
        </w:rPr>
        <w:t>It is checked separately by the filling station staff</w:t>
      </w:r>
      <w:proofErr w:type="gramEnd"/>
      <w:r w:rsidRPr="0022447B">
        <w:rPr>
          <w:rFonts w:ascii="Arial" w:hAnsi="Arial" w:cs="Arial"/>
          <w:lang w:val="en-GB"/>
        </w:rPr>
        <w:t xml:space="preserve"> before filling starts:</w:t>
      </w:r>
    </w:p>
    <w:p w14:paraId="275D255B" w14:textId="77777777"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whether the vehicle is fitted with ADR danger signs:</w:t>
      </w:r>
    </w:p>
    <w:p w14:paraId="3B6EDC24" w14:textId="77777777" w:rsidR="00B050A2" w:rsidRPr="0022447B" w:rsidRDefault="00B050A2" w:rsidP="0088174F">
      <w:pPr>
        <w:pStyle w:val="Listaszerbekezds"/>
        <w:numPr>
          <w:ilvl w:val="1"/>
          <w:numId w:val="4"/>
        </w:numPr>
        <w:jc w:val="both"/>
        <w:rPr>
          <w:rFonts w:ascii="Arial" w:hAnsi="Arial" w:cs="Arial"/>
          <w:lang w:val="en-GB"/>
        </w:rPr>
      </w:pPr>
      <w:proofErr w:type="gramStart"/>
      <w:r w:rsidRPr="0022447B">
        <w:rPr>
          <w:rFonts w:ascii="Arial" w:hAnsi="Arial" w:cs="Arial"/>
          <w:lang w:val="en-GB"/>
        </w:rPr>
        <w:t>with</w:t>
      </w:r>
      <w:proofErr w:type="gramEnd"/>
      <w:r w:rsidRPr="0022447B">
        <w:rPr>
          <w:rFonts w:ascii="Arial" w:hAnsi="Arial" w:cs="Arial"/>
          <w:lang w:val="en-GB"/>
        </w:rPr>
        <w:t xml:space="preserve"> the big label 6.1 and numbered yellow plates (UN no: 2078, hazard number: 60).</w:t>
      </w:r>
    </w:p>
    <w:p w14:paraId="270020E1" w14:textId="77777777" w:rsidR="00B050A2" w:rsidRPr="0022447B" w:rsidRDefault="00B050A2" w:rsidP="0088174F">
      <w:pPr>
        <w:pStyle w:val="Listaszerbekezds"/>
        <w:jc w:val="both"/>
        <w:rPr>
          <w:rFonts w:ascii="Arial" w:hAnsi="Arial" w:cs="Arial"/>
          <w:lang w:val="en-GB"/>
        </w:rPr>
      </w:pPr>
    </w:p>
    <w:p w14:paraId="4AFA1C5F" w14:textId="77777777" w:rsidR="000A0618" w:rsidRPr="0022447B" w:rsidRDefault="000A0618" w:rsidP="00355CE8">
      <w:pPr>
        <w:pStyle w:val="Listaszerbekezds"/>
        <w:numPr>
          <w:ilvl w:val="0"/>
          <w:numId w:val="4"/>
        </w:numPr>
        <w:jc w:val="both"/>
        <w:rPr>
          <w:rFonts w:ascii="Arial" w:hAnsi="Arial" w:cs="Arial"/>
          <w:lang w:val="en-GB"/>
        </w:rPr>
      </w:pPr>
      <w:proofErr w:type="gramStart"/>
      <w:r w:rsidRPr="0022447B">
        <w:rPr>
          <w:rFonts w:ascii="Arial" w:hAnsi="Arial" w:cs="Arial"/>
          <w:lang w:val="en-GB"/>
        </w:rPr>
        <w:t>in</w:t>
      </w:r>
      <w:proofErr w:type="gramEnd"/>
      <w:r w:rsidRPr="0022447B">
        <w:rPr>
          <w:rFonts w:ascii="Arial" w:hAnsi="Arial" w:cs="Arial"/>
          <w:lang w:val="en-GB"/>
        </w:rPr>
        <w:t xml:space="preserve"> the case of a tank container, in addition to the danger signs, also with the inscription (toluene </w:t>
      </w:r>
      <w:proofErr w:type="spellStart"/>
      <w:r w:rsidRPr="0022447B">
        <w:rPr>
          <w:rFonts w:ascii="Arial" w:hAnsi="Arial" w:cs="Arial"/>
          <w:lang w:val="en-GB"/>
        </w:rPr>
        <w:t>diisocyanate</w:t>
      </w:r>
      <w:proofErr w:type="spellEnd"/>
      <w:r w:rsidRPr="0022447B">
        <w:rPr>
          <w:rFonts w:ascii="Arial" w:hAnsi="Arial" w:cs="Arial"/>
          <w:lang w:val="en-GB"/>
        </w:rPr>
        <w:t xml:space="preserve">). </w:t>
      </w:r>
    </w:p>
    <w:p w14:paraId="781F5109" w14:textId="0A25AEBB" w:rsidR="000A0618" w:rsidRPr="0022447B" w:rsidRDefault="000A0618" w:rsidP="004F3EEC">
      <w:pPr>
        <w:jc w:val="both"/>
        <w:rPr>
          <w:rFonts w:ascii="Arial" w:hAnsi="Arial" w:cs="Arial"/>
          <w:lang w:val="en-GB"/>
        </w:rPr>
      </w:pPr>
      <w:r w:rsidRPr="0022447B">
        <w:rPr>
          <w:rFonts w:ascii="Arial" w:hAnsi="Arial" w:cs="Arial"/>
          <w:lang w:val="en-GB"/>
        </w:rPr>
        <w:t xml:space="preserve">The filling station will refuse to fill if the above requirements </w:t>
      </w:r>
      <w:proofErr w:type="gramStart"/>
      <w:r w:rsidRPr="0022447B">
        <w:rPr>
          <w:rFonts w:ascii="Arial" w:hAnsi="Arial" w:cs="Arial"/>
          <w:lang w:val="en-GB"/>
        </w:rPr>
        <w:t>are not met</w:t>
      </w:r>
      <w:proofErr w:type="gramEnd"/>
      <w:r w:rsidRPr="0022447B">
        <w:rPr>
          <w:rFonts w:ascii="Arial" w:hAnsi="Arial" w:cs="Arial"/>
          <w:lang w:val="en-GB"/>
        </w:rPr>
        <w:t xml:space="preserve">. </w:t>
      </w:r>
      <w:bookmarkStart w:id="10" w:name="_Toc439066085"/>
    </w:p>
    <w:p w14:paraId="3FA971A4"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At check-in, the operator is required to check that the vehicle arriving for loading has weighed in on the automatic weighing equipment and that the tare weight is sufficient for loading/filling. If the initial weighing </w:t>
      </w:r>
      <w:proofErr w:type="gramStart"/>
      <w:r w:rsidRPr="0022447B">
        <w:rPr>
          <w:rFonts w:ascii="Arial" w:hAnsi="Arial" w:cs="Arial"/>
          <w:lang w:val="en-GB"/>
        </w:rPr>
        <w:t>is not met</w:t>
      </w:r>
      <w:proofErr w:type="gramEnd"/>
      <w:r w:rsidRPr="0022447B">
        <w:rPr>
          <w:rFonts w:ascii="Arial" w:hAnsi="Arial" w:cs="Arial"/>
          <w:lang w:val="en-GB"/>
        </w:rPr>
        <w:t>, the truck must be sent back for weighing.</w:t>
      </w:r>
    </w:p>
    <w:p w14:paraId="62AD036A" w14:textId="77777777" w:rsidR="00971547" w:rsidRPr="0022447B" w:rsidRDefault="00971547" w:rsidP="004F3EEC">
      <w:pPr>
        <w:jc w:val="both"/>
        <w:rPr>
          <w:rFonts w:ascii="Arial" w:hAnsi="Arial" w:cs="Arial"/>
          <w:lang w:val="en-GB"/>
        </w:rPr>
      </w:pPr>
    </w:p>
    <w:p w14:paraId="6474AF04" w14:textId="77777777" w:rsidR="000A0618" w:rsidRPr="0022447B" w:rsidRDefault="000A0618" w:rsidP="000453EA">
      <w:pPr>
        <w:pStyle w:val="Cmsor4"/>
        <w:rPr>
          <w:rFonts w:hint="eastAsia"/>
          <w:lang w:val="en-GB"/>
        </w:rPr>
      </w:pPr>
      <w:r w:rsidRPr="0022447B">
        <w:rPr>
          <w:bCs/>
          <w:lang w:val="en-GB"/>
        </w:rPr>
        <w:t>The driver takes part in the TDI charging as follows</w:t>
      </w:r>
      <w:bookmarkEnd w:id="10"/>
    </w:p>
    <w:p w14:paraId="6B6B2A41" w14:textId="08FCB279"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The driver must park in the parking space designated for him, wearing the personal protective equipment necessary for loading, report to the foreman for loading, hand over the "Loading order".</w:t>
      </w:r>
    </w:p>
    <w:p w14:paraId="0940FED8" w14:textId="77777777"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lastRenderedPageBreak/>
        <w:t xml:space="preserve">When instructed by the filling station employee, drive the vehicle onto the designated weighing equipment. If a mobile STOP sign </w:t>
      </w:r>
      <w:proofErr w:type="gramStart"/>
      <w:r w:rsidRPr="0022447B">
        <w:rPr>
          <w:rFonts w:ascii="Arial" w:hAnsi="Arial" w:cs="Arial"/>
          <w:lang w:val="en-GB"/>
        </w:rPr>
        <w:t>has been placed</w:t>
      </w:r>
      <w:proofErr w:type="gramEnd"/>
      <w:r w:rsidRPr="0022447B">
        <w:rPr>
          <w:rFonts w:ascii="Arial" w:hAnsi="Arial" w:cs="Arial"/>
          <w:lang w:val="en-GB"/>
        </w:rPr>
        <w:t xml:space="preserve"> in front of the weighing equipment, the driver may only drive on the weighing equipment after the STOP sign has been removed! The management of the mobile STOP sign is the responsibility of the filling station system operator. If at the weighing equipment has an indicator light, the driver may only drive onto that weighing equipment when the light is green. </w:t>
      </w:r>
    </w:p>
    <w:p w14:paraId="1D7D686E" w14:textId="77777777"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 xml:space="preserve">During filling, the mobile STOP sign </w:t>
      </w:r>
      <w:proofErr w:type="gramStart"/>
      <w:r w:rsidRPr="0022447B">
        <w:rPr>
          <w:rFonts w:ascii="Arial" w:hAnsi="Arial" w:cs="Arial"/>
          <w:lang w:val="en-GB"/>
        </w:rPr>
        <w:t>is reset</w:t>
      </w:r>
      <w:proofErr w:type="gramEnd"/>
      <w:r w:rsidRPr="0022447B">
        <w:rPr>
          <w:rFonts w:ascii="Arial" w:hAnsi="Arial" w:cs="Arial"/>
          <w:lang w:val="en-GB"/>
        </w:rPr>
        <w:t xml:space="preserve"> and the traffic light turns red.</w:t>
      </w:r>
    </w:p>
    <w:p w14:paraId="6F1C1422" w14:textId="77777777"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 xml:space="preserve">The </w:t>
      </w:r>
      <w:proofErr w:type="gramStart"/>
      <w:r w:rsidRPr="0022447B">
        <w:rPr>
          <w:rFonts w:ascii="Arial" w:hAnsi="Arial" w:cs="Arial"/>
          <w:lang w:val="en-GB"/>
        </w:rPr>
        <w:t>tractor of the vehicle combination must be stopped by the driver on the weighbridge</w:t>
      </w:r>
      <w:proofErr w:type="gramEnd"/>
      <w:r w:rsidRPr="0022447B">
        <w:rPr>
          <w:rFonts w:ascii="Arial" w:hAnsi="Arial" w:cs="Arial"/>
          <w:lang w:val="en-GB"/>
        </w:rPr>
        <w:t xml:space="preserve"> when loading starts, the vehicle combination must be earthed and secured against movement and wedged. At the time of weighing and filling, the driver must leave the vehicle and the filling area and hand over to the filling station </w:t>
      </w:r>
      <w:proofErr w:type="gramStart"/>
      <w:r w:rsidRPr="0022447B">
        <w:rPr>
          <w:rFonts w:ascii="Arial" w:hAnsi="Arial" w:cs="Arial"/>
          <w:lang w:val="en-GB"/>
        </w:rPr>
        <w:t>foreman</w:t>
      </w:r>
      <w:proofErr w:type="gramEnd"/>
      <w:r w:rsidRPr="0022447B">
        <w:rPr>
          <w:rFonts w:ascii="Arial" w:hAnsi="Arial" w:cs="Arial"/>
          <w:lang w:val="en-GB"/>
        </w:rPr>
        <w:t xml:space="preserve"> the vehicle start key, which is kept in a suitable and safe place until the filling is completed.</w:t>
      </w:r>
    </w:p>
    <w:p w14:paraId="233D43D4" w14:textId="77777777"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 xml:space="preserve">The </w:t>
      </w:r>
      <w:proofErr w:type="gramStart"/>
      <w:r w:rsidRPr="0022447B">
        <w:rPr>
          <w:rFonts w:ascii="Arial" w:hAnsi="Arial" w:cs="Arial"/>
          <w:lang w:val="en-GB"/>
        </w:rPr>
        <w:t>connection and disconnection of the tanker/tank container to the filling system is carried out by the filling point operator</w:t>
      </w:r>
      <w:proofErr w:type="gramEnd"/>
      <w:r w:rsidRPr="0022447B">
        <w:rPr>
          <w:rFonts w:ascii="Arial" w:hAnsi="Arial" w:cs="Arial"/>
          <w:lang w:val="en-GB"/>
        </w:rPr>
        <w:t xml:space="preserve">. The driver must wait in the drivers' lounge during the loading. </w:t>
      </w:r>
    </w:p>
    <w:p w14:paraId="005FF004" w14:textId="77777777"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 xml:space="preserve">The filling of the tanker/tank container </w:t>
      </w:r>
      <w:proofErr w:type="gramStart"/>
      <w:r w:rsidRPr="0022447B">
        <w:rPr>
          <w:rFonts w:ascii="Arial" w:hAnsi="Arial" w:cs="Arial"/>
          <w:lang w:val="en-GB"/>
        </w:rPr>
        <w:t>is considered</w:t>
      </w:r>
      <w:proofErr w:type="gramEnd"/>
      <w:r w:rsidRPr="0022447B">
        <w:rPr>
          <w:rFonts w:ascii="Arial" w:hAnsi="Arial" w:cs="Arial"/>
          <w:lang w:val="en-GB"/>
        </w:rPr>
        <w:t xml:space="preserve"> complete when the final weighing has been carried out after filling, the filling point operators have disconnected the filling and gas discharge lines and the tipping stair has been raised. </w:t>
      </w:r>
    </w:p>
    <w:p w14:paraId="7B876E51" w14:textId="77777777"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 xml:space="preserve">At the end of the filling operation, the filling station staff will document the release of the product, hand over the necessary documents to the driver and return the vehicle start key to the driver. </w:t>
      </w:r>
    </w:p>
    <w:p w14:paraId="15A0015B" w14:textId="77777777"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 xml:space="preserve">After filling is complete, the driver must remove the wheel chocks from under the vehicle combination and disconnect the </w:t>
      </w:r>
      <w:proofErr w:type="spellStart"/>
      <w:r w:rsidRPr="0022447B">
        <w:rPr>
          <w:rFonts w:ascii="Arial" w:hAnsi="Arial" w:cs="Arial"/>
          <w:lang w:val="en-GB"/>
        </w:rPr>
        <w:t>earthing</w:t>
      </w:r>
      <w:proofErr w:type="spellEnd"/>
      <w:r w:rsidRPr="0022447B">
        <w:rPr>
          <w:rFonts w:ascii="Arial" w:hAnsi="Arial" w:cs="Arial"/>
          <w:lang w:val="en-GB"/>
        </w:rPr>
        <w:t xml:space="preserve"> cable from the vehicle combination. Once the driver received permission from the staff at the filling point to drive off, or the light has turned green or the mobile STOP sign </w:t>
      </w:r>
      <w:proofErr w:type="gramStart"/>
      <w:r w:rsidRPr="0022447B">
        <w:rPr>
          <w:rFonts w:ascii="Arial" w:hAnsi="Arial" w:cs="Arial"/>
          <w:lang w:val="en-GB"/>
        </w:rPr>
        <w:t>has been removed</w:t>
      </w:r>
      <w:proofErr w:type="gramEnd"/>
      <w:r w:rsidRPr="0022447B">
        <w:rPr>
          <w:rFonts w:ascii="Arial" w:hAnsi="Arial" w:cs="Arial"/>
          <w:lang w:val="en-GB"/>
        </w:rPr>
        <w:t xml:space="preserve">, the driver can drive off the weighbridge. When the traffic light is red, it </w:t>
      </w:r>
      <w:proofErr w:type="gramStart"/>
      <w:r w:rsidRPr="0022447B">
        <w:rPr>
          <w:rFonts w:ascii="Arial" w:hAnsi="Arial" w:cs="Arial"/>
          <w:lang w:val="en-GB"/>
        </w:rPr>
        <w:t>is forbidden</w:t>
      </w:r>
      <w:proofErr w:type="gramEnd"/>
      <w:r w:rsidRPr="0022447B">
        <w:rPr>
          <w:rFonts w:ascii="Arial" w:hAnsi="Arial" w:cs="Arial"/>
          <w:lang w:val="en-GB"/>
        </w:rPr>
        <w:t xml:space="preserve"> to drive off!</w:t>
      </w:r>
    </w:p>
    <w:p w14:paraId="3660BF86" w14:textId="77777777" w:rsidR="000A0618" w:rsidRPr="0022447B" w:rsidRDefault="000A0618" w:rsidP="005954BA">
      <w:pPr>
        <w:pStyle w:val="Listaszerbekezds"/>
        <w:numPr>
          <w:ilvl w:val="0"/>
          <w:numId w:val="4"/>
        </w:numPr>
        <w:ind w:left="714" w:hanging="357"/>
        <w:contextualSpacing w:val="0"/>
        <w:jc w:val="both"/>
        <w:rPr>
          <w:rFonts w:ascii="Arial" w:hAnsi="Arial" w:cs="Arial"/>
          <w:lang w:val="en-GB"/>
        </w:rPr>
      </w:pPr>
      <w:r w:rsidRPr="0022447B">
        <w:rPr>
          <w:rFonts w:ascii="Arial" w:hAnsi="Arial" w:cs="Arial"/>
          <w:lang w:val="en-GB"/>
        </w:rPr>
        <w:t xml:space="preserve">The delivery vehicle may leave the filling station area. </w:t>
      </w:r>
    </w:p>
    <w:p w14:paraId="38A04BC0" w14:textId="77777777" w:rsidR="000A0618" w:rsidRPr="0022447B" w:rsidRDefault="000A0618" w:rsidP="000453EA">
      <w:pPr>
        <w:pStyle w:val="Cmsor4"/>
        <w:rPr>
          <w:rFonts w:hint="eastAsia"/>
          <w:lang w:val="en-GB"/>
        </w:rPr>
      </w:pPr>
      <w:r w:rsidRPr="0022447B">
        <w:rPr>
          <w:bCs/>
          <w:lang w:val="en-GB"/>
        </w:rPr>
        <w:t>Loading of TDI products in drums</w:t>
      </w:r>
    </w:p>
    <w:p w14:paraId="7886D6F1" w14:textId="77777777"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 xml:space="preserve">Before loading starts, the loading bay checks that the transport vehicle is equipped with protection against longitudinal displacement of the load. If the transport vehicle does not have such protection, loading cannot begin. </w:t>
      </w:r>
    </w:p>
    <w:p w14:paraId="67F0E5B7" w14:textId="529BCE6F"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 xml:space="preserve">At the end of the loading, </w:t>
      </w:r>
      <w:r w:rsidR="00EA6420" w:rsidRPr="0022447B">
        <w:rPr>
          <w:rFonts w:ascii="Arial" w:hAnsi="Arial" w:cs="Arial"/>
          <w:lang w:val="en-GB"/>
        </w:rPr>
        <w:t>the operators of the loading bay take a photograph of the cargo</w:t>
      </w:r>
      <w:r w:rsidRPr="0022447B">
        <w:rPr>
          <w:rFonts w:ascii="Arial" w:hAnsi="Arial" w:cs="Arial"/>
          <w:lang w:val="en-GB"/>
        </w:rPr>
        <w:t xml:space="preserve"> to document the tie-down of the cargo. </w:t>
      </w:r>
    </w:p>
    <w:p w14:paraId="1FA99B96" w14:textId="77777777"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Securing devices must be available in the quantity and quality appropriate to the design of the transport vehicle and the load.</w:t>
      </w:r>
    </w:p>
    <w:p w14:paraId="48C297DE" w14:textId="77777777"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The driver must secure the load in such a way that it cannot move during transport.</w:t>
      </w:r>
    </w:p>
    <w:p w14:paraId="6C48F956" w14:textId="301466CC" w:rsidR="000A0618" w:rsidRPr="0022447B" w:rsidRDefault="000A0618" w:rsidP="008B280A">
      <w:pPr>
        <w:pStyle w:val="Listaszerbekezds"/>
        <w:numPr>
          <w:ilvl w:val="0"/>
          <w:numId w:val="4"/>
        </w:numPr>
        <w:spacing w:after="0"/>
        <w:ind w:left="714" w:hanging="357"/>
        <w:contextualSpacing w:val="0"/>
        <w:jc w:val="both"/>
        <w:rPr>
          <w:rFonts w:ascii="Arial" w:hAnsi="Arial" w:cs="Arial"/>
          <w:lang w:val="en-GB"/>
        </w:rPr>
      </w:pPr>
      <w:r w:rsidRPr="0022447B">
        <w:rPr>
          <w:rFonts w:ascii="Arial" w:hAnsi="Arial" w:cs="Arial"/>
          <w:lang w:val="en-GB"/>
        </w:rPr>
        <w:t xml:space="preserve">The forklift truck driver distributes the load on the vehicle according to the driver's instructions, </w:t>
      </w:r>
      <w:r w:rsidR="00EA6420" w:rsidRPr="0022447B">
        <w:rPr>
          <w:rFonts w:ascii="Arial" w:hAnsi="Arial" w:cs="Arial"/>
          <w:lang w:val="en-GB"/>
        </w:rPr>
        <w:t>hereinafter</w:t>
      </w:r>
      <w:r w:rsidRPr="0022447B">
        <w:rPr>
          <w:rFonts w:ascii="Arial" w:hAnsi="Arial" w:cs="Arial"/>
          <w:lang w:val="en-GB"/>
        </w:rPr>
        <w:t xml:space="preserve"> the driver is responsible for the safe arrangement and securing of the load, which he confirms by signing when taking over the load.</w:t>
      </w:r>
    </w:p>
    <w:p w14:paraId="61B9C1EE" w14:textId="0DDB015F" w:rsidR="0071697F" w:rsidRPr="0022447B" w:rsidRDefault="008B280A" w:rsidP="008B280A">
      <w:pPr>
        <w:pStyle w:val="Listaszerbekezds"/>
        <w:numPr>
          <w:ilvl w:val="0"/>
          <w:numId w:val="4"/>
        </w:numPr>
        <w:spacing w:after="0"/>
        <w:contextualSpacing w:val="0"/>
        <w:jc w:val="both"/>
        <w:rPr>
          <w:rFonts w:ascii="Arial" w:hAnsi="Arial" w:cs="Arial"/>
          <w:lang w:val="en-GB"/>
        </w:rPr>
      </w:pPr>
      <w:r w:rsidRPr="0022447B">
        <w:rPr>
          <w:rFonts w:ascii="Arial" w:hAnsi="Arial" w:cs="Arial"/>
          <w:lang w:val="en-GB"/>
        </w:rPr>
        <w:t xml:space="preserve">The Packing List documents </w:t>
      </w:r>
      <w:proofErr w:type="gramStart"/>
      <w:r w:rsidRPr="0022447B">
        <w:rPr>
          <w:rFonts w:ascii="Arial" w:hAnsi="Arial" w:cs="Arial"/>
          <w:lang w:val="en-GB"/>
        </w:rPr>
        <w:t>may be handed over</w:t>
      </w:r>
      <w:proofErr w:type="gramEnd"/>
      <w:r w:rsidRPr="0022447B">
        <w:rPr>
          <w:rFonts w:ascii="Arial" w:hAnsi="Arial" w:cs="Arial"/>
          <w:lang w:val="en-GB"/>
        </w:rPr>
        <w:t xml:space="preserve"> to the driver only after the load has been secured. In the event of non-anchoring or inadequate anchoring of the load, handing over the Packing List documents </w:t>
      </w:r>
      <w:proofErr w:type="gramStart"/>
      <w:r w:rsidRPr="0022447B">
        <w:rPr>
          <w:rFonts w:ascii="Arial" w:hAnsi="Arial" w:cs="Arial"/>
          <w:lang w:val="en-GB"/>
        </w:rPr>
        <w:t>shall be refused</w:t>
      </w:r>
      <w:proofErr w:type="gramEnd"/>
      <w:r w:rsidRPr="0022447B">
        <w:rPr>
          <w:rFonts w:ascii="Arial" w:hAnsi="Arial" w:cs="Arial"/>
          <w:lang w:val="en-GB"/>
        </w:rPr>
        <w:t xml:space="preserve"> until the proper anchoring of the load has been made.</w:t>
      </w:r>
    </w:p>
    <w:p w14:paraId="25D05921" w14:textId="77777777" w:rsidR="0071697F" w:rsidRPr="0022447B" w:rsidRDefault="0071697F">
      <w:pPr>
        <w:rPr>
          <w:rFonts w:ascii="Arial" w:hAnsi="Arial" w:cs="Arial"/>
          <w:lang w:val="en-GB"/>
        </w:rPr>
      </w:pPr>
      <w:r w:rsidRPr="0022447B">
        <w:rPr>
          <w:rFonts w:ascii="Arial" w:hAnsi="Arial" w:cs="Arial"/>
          <w:lang w:val="en-GB"/>
        </w:rPr>
        <w:br w:type="page"/>
      </w:r>
    </w:p>
    <w:p w14:paraId="46924257" w14:textId="77777777" w:rsidR="000A0618" w:rsidRPr="0022447B" w:rsidRDefault="000A0618" w:rsidP="000453EA">
      <w:pPr>
        <w:pStyle w:val="Cmsor3"/>
        <w:rPr>
          <w:rFonts w:hint="eastAsia"/>
          <w:lang w:val="en-GB"/>
        </w:rPr>
      </w:pPr>
      <w:bookmarkStart w:id="11" w:name="_Toc467076082"/>
      <w:bookmarkStart w:id="12" w:name="_Toc177384797"/>
      <w:r w:rsidRPr="0022447B">
        <w:rPr>
          <w:lang w:val="en-GB"/>
        </w:rPr>
        <w:lastRenderedPageBreak/>
        <w:t xml:space="preserve">Filling/loading of </w:t>
      </w:r>
      <w:bookmarkEnd w:id="11"/>
      <w:r w:rsidRPr="0022447B">
        <w:rPr>
          <w:lang w:val="en-GB"/>
        </w:rPr>
        <w:t>MDI products</w:t>
      </w:r>
      <w:bookmarkEnd w:id="12"/>
    </w:p>
    <w:p w14:paraId="7407E53C" w14:textId="77777777" w:rsidR="000A0618" w:rsidRPr="0022447B" w:rsidRDefault="000A0618" w:rsidP="00355CE8">
      <w:pPr>
        <w:jc w:val="both"/>
        <w:rPr>
          <w:rFonts w:ascii="Arial" w:hAnsi="Arial" w:cs="Arial"/>
          <w:lang w:val="en-GB"/>
        </w:rPr>
      </w:pPr>
      <w:r w:rsidRPr="0022447B">
        <w:rPr>
          <w:rFonts w:ascii="Arial" w:hAnsi="Arial" w:cs="Arial"/>
          <w:lang w:val="en-GB"/>
        </w:rPr>
        <w:t xml:space="preserve">MDI products </w:t>
      </w:r>
      <w:proofErr w:type="gramStart"/>
      <w:r w:rsidRPr="0022447B">
        <w:rPr>
          <w:rFonts w:ascii="Arial" w:hAnsi="Arial" w:cs="Arial"/>
          <w:lang w:val="en-GB"/>
        </w:rPr>
        <w:t>are dispensed</w:t>
      </w:r>
      <w:proofErr w:type="gramEnd"/>
      <w:r w:rsidRPr="0022447B">
        <w:rPr>
          <w:rFonts w:ascii="Arial" w:hAnsi="Arial" w:cs="Arial"/>
          <w:lang w:val="en-GB"/>
        </w:rPr>
        <w:t xml:space="preserve"> from the MDI Packaging area. Except for </w:t>
      </w:r>
      <w:proofErr w:type="spellStart"/>
      <w:r w:rsidRPr="0022447B">
        <w:rPr>
          <w:rFonts w:ascii="Arial" w:hAnsi="Arial" w:cs="Arial"/>
          <w:lang w:val="en-GB"/>
        </w:rPr>
        <w:t>Ongronat</w:t>
      </w:r>
      <w:proofErr w:type="spellEnd"/>
      <w:r w:rsidRPr="0022447B">
        <w:rPr>
          <w:rFonts w:ascii="Arial" w:hAnsi="Arial" w:cs="Arial"/>
          <w:lang w:val="en-GB"/>
        </w:rPr>
        <w:t xml:space="preserve"> 2100 products in containers or barrels, which </w:t>
      </w:r>
      <w:proofErr w:type="gramStart"/>
      <w:r w:rsidRPr="0022447B">
        <w:rPr>
          <w:rFonts w:ascii="Arial" w:hAnsi="Arial" w:cs="Arial"/>
          <w:lang w:val="en-GB"/>
        </w:rPr>
        <w:t>are filled/loaded</w:t>
      </w:r>
      <w:proofErr w:type="gramEnd"/>
      <w:r w:rsidRPr="0022447B">
        <w:rPr>
          <w:rFonts w:ascii="Arial" w:hAnsi="Arial" w:cs="Arial"/>
          <w:lang w:val="en-GB"/>
        </w:rPr>
        <w:t xml:space="preserve"> from the TDI/MDI Packaging area. </w:t>
      </w:r>
    </w:p>
    <w:p w14:paraId="6DF222A2" w14:textId="732E2919" w:rsidR="000A0618" w:rsidRPr="0022447B" w:rsidRDefault="000A0618" w:rsidP="00355CE8">
      <w:pPr>
        <w:jc w:val="both"/>
        <w:rPr>
          <w:rFonts w:ascii="Arial" w:hAnsi="Arial" w:cs="Arial"/>
          <w:lang w:val="en-GB"/>
        </w:rPr>
      </w:pPr>
      <w:r w:rsidRPr="0022447B">
        <w:rPr>
          <w:rFonts w:ascii="Arial" w:hAnsi="Arial" w:cs="Arial"/>
          <w:lang w:val="en-GB"/>
        </w:rPr>
        <w:t xml:space="preserve">To release a product, the driver must check in at the </w:t>
      </w:r>
      <w:proofErr w:type="gramStart"/>
      <w:r w:rsidRPr="0022447B">
        <w:rPr>
          <w:rFonts w:ascii="Arial" w:hAnsi="Arial" w:cs="Arial"/>
          <w:lang w:val="en-GB"/>
        </w:rPr>
        <w:t>foreman's</w:t>
      </w:r>
      <w:proofErr w:type="gramEnd"/>
      <w:r w:rsidRPr="0022447B">
        <w:rPr>
          <w:rFonts w:ascii="Arial" w:hAnsi="Arial" w:cs="Arial"/>
          <w:lang w:val="en-GB"/>
        </w:rPr>
        <w:t xml:space="preserve"> office. The </w:t>
      </w:r>
      <w:proofErr w:type="gramStart"/>
      <w:r w:rsidRPr="0022447B">
        <w:rPr>
          <w:rFonts w:ascii="Arial" w:hAnsi="Arial" w:cs="Arial"/>
          <w:lang w:val="en-GB"/>
        </w:rPr>
        <w:t>foreman</w:t>
      </w:r>
      <w:proofErr w:type="gramEnd"/>
      <w:r w:rsidRPr="0022447B">
        <w:rPr>
          <w:rFonts w:ascii="Arial" w:hAnsi="Arial" w:cs="Arial"/>
          <w:lang w:val="en-GB"/>
        </w:rPr>
        <w:t xml:space="preserve"> or headmaster foreman is in charge of the </w:t>
      </w:r>
      <w:r w:rsidR="00B61D98" w:rsidRPr="0022447B">
        <w:rPr>
          <w:rFonts w:ascii="Arial" w:hAnsi="Arial" w:cs="Arial"/>
          <w:lang w:val="en-GB"/>
        </w:rPr>
        <w:t>filling or</w:t>
      </w:r>
      <w:r w:rsidRPr="0022447B">
        <w:rPr>
          <w:rFonts w:ascii="Arial" w:hAnsi="Arial" w:cs="Arial"/>
          <w:lang w:val="en-GB"/>
        </w:rPr>
        <w:t xml:space="preserve"> loading operations. </w:t>
      </w:r>
    </w:p>
    <w:p w14:paraId="7D279A28" w14:textId="77777777" w:rsidR="000A0618" w:rsidRPr="0022447B" w:rsidRDefault="000A0618" w:rsidP="00355CE8">
      <w:pPr>
        <w:jc w:val="both"/>
        <w:rPr>
          <w:rFonts w:ascii="Arial" w:hAnsi="Arial" w:cs="Arial"/>
          <w:lang w:val="en-GB"/>
        </w:rPr>
      </w:pPr>
      <w:r w:rsidRPr="0022447B">
        <w:rPr>
          <w:rFonts w:ascii="Arial" w:hAnsi="Arial" w:cs="Arial"/>
          <w:lang w:val="en-GB"/>
        </w:rPr>
        <w:t>The driver must heat the tank according to the type of material to be loaded:</w:t>
      </w:r>
    </w:p>
    <w:p w14:paraId="7351F3BA" w14:textId="77777777"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 xml:space="preserve">For polymer MDI </w:t>
      </w:r>
      <w:proofErr w:type="gramStart"/>
      <w:r w:rsidRPr="0022447B">
        <w:rPr>
          <w:rFonts w:ascii="Arial" w:hAnsi="Arial" w:cs="Arial"/>
          <w:lang w:val="en-GB"/>
        </w:rPr>
        <w:t>min.</w:t>
      </w:r>
      <w:proofErr w:type="gramEnd"/>
      <w:r w:rsidRPr="0022447B">
        <w:rPr>
          <w:rFonts w:ascii="Arial" w:hAnsi="Arial" w:cs="Arial"/>
          <w:lang w:val="en-GB"/>
        </w:rPr>
        <w:t xml:space="preserve"> 12°C max. 30°C</w:t>
      </w:r>
    </w:p>
    <w:p w14:paraId="2A0028DF" w14:textId="77777777"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 xml:space="preserve">For modified MDI </w:t>
      </w:r>
      <w:proofErr w:type="gramStart"/>
      <w:r w:rsidRPr="0022447B">
        <w:rPr>
          <w:rFonts w:ascii="Arial" w:hAnsi="Arial" w:cs="Arial"/>
          <w:lang w:val="en-GB"/>
        </w:rPr>
        <w:t>min.</w:t>
      </w:r>
      <w:proofErr w:type="gramEnd"/>
      <w:r w:rsidRPr="0022447B">
        <w:rPr>
          <w:rFonts w:ascii="Arial" w:hAnsi="Arial" w:cs="Arial"/>
          <w:lang w:val="en-GB"/>
        </w:rPr>
        <w:t xml:space="preserve"> 35°C max. 45°C</w:t>
      </w:r>
    </w:p>
    <w:p w14:paraId="632CC80E" w14:textId="77777777"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 xml:space="preserve">For monomer MDI </w:t>
      </w:r>
      <w:proofErr w:type="gramStart"/>
      <w:r w:rsidRPr="0022447B">
        <w:rPr>
          <w:rFonts w:ascii="Arial" w:hAnsi="Arial" w:cs="Arial"/>
          <w:lang w:val="en-GB"/>
        </w:rPr>
        <w:t>min.</w:t>
      </w:r>
      <w:proofErr w:type="gramEnd"/>
      <w:r w:rsidRPr="0022447B">
        <w:rPr>
          <w:rFonts w:ascii="Arial" w:hAnsi="Arial" w:cs="Arial"/>
          <w:lang w:val="en-GB"/>
        </w:rPr>
        <w:t xml:space="preserve"> 42°C max. 45°C (also for </w:t>
      </w:r>
      <w:proofErr w:type="spellStart"/>
      <w:r w:rsidRPr="0022447B">
        <w:rPr>
          <w:rFonts w:ascii="Arial" w:hAnsi="Arial" w:cs="Arial"/>
          <w:lang w:val="en-GB"/>
        </w:rPr>
        <w:t>Ongronat</w:t>
      </w:r>
      <w:proofErr w:type="spellEnd"/>
      <w:r w:rsidRPr="0022447B">
        <w:rPr>
          <w:rFonts w:ascii="Arial" w:hAnsi="Arial" w:cs="Arial"/>
          <w:lang w:val="en-GB"/>
        </w:rPr>
        <w:t xml:space="preserve"> XP-1151)</w:t>
      </w:r>
    </w:p>
    <w:p w14:paraId="4803A125" w14:textId="77777777" w:rsidR="000A0618" w:rsidRPr="0022447B" w:rsidRDefault="000A0618" w:rsidP="00355CE8">
      <w:pPr>
        <w:pStyle w:val="Listaszerbekezds"/>
        <w:numPr>
          <w:ilvl w:val="0"/>
          <w:numId w:val="4"/>
        </w:numPr>
        <w:jc w:val="both"/>
        <w:rPr>
          <w:rFonts w:ascii="Arial" w:hAnsi="Arial" w:cs="Arial"/>
          <w:lang w:val="en-GB"/>
        </w:rPr>
      </w:pPr>
      <w:r w:rsidRPr="0022447B">
        <w:rPr>
          <w:rFonts w:ascii="Arial" w:hAnsi="Arial" w:cs="Arial"/>
          <w:lang w:val="en-GB"/>
        </w:rPr>
        <w:t xml:space="preserve">For </w:t>
      </w:r>
      <w:proofErr w:type="spellStart"/>
      <w:r w:rsidRPr="0022447B">
        <w:rPr>
          <w:rFonts w:ascii="Arial" w:hAnsi="Arial" w:cs="Arial"/>
          <w:lang w:val="en-GB"/>
        </w:rPr>
        <w:t>prepolymers</w:t>
      </w:r>
      <w:proofErr w:type="spellEnd"/>
      <w:r w:rsidRPr="0022447B">
        <w:rPr>
          <w:rFonts w:ascii="Arial" w:hAnsi="Arial" w:cs="Arial"/>
          <w:lang w:val="en-GB"/>
        </w:rPr>
        <w:t xml:space="preserve"> and MDI variants min. 30°C max 50°C</w:t>
      </w:r>
    </w:p>
    <w:p w14:paraId="4E49DD09" w14:textId="77777777" w:rsidR="000A0618" w:rsidRPr="0022447B" w:rsidRDefault="000A0618" w:rsidP="00355CE8">
      <w:pPr>
        <w:jc w:val="both"/>
        <w:rPr>
          <w:rFonts w:ascii="Arial" w:hAnsi="Arial" w:cs="Arial"/>
          <w:lang w:val="en-GB"/>
        </w:rPr>
      </w:pPr>
      <w:proofErr w:type="gramStart"/>
      <w:r w:rsidRPr="0022447B">
        <w:rPr>
          <w:rFonts w:ascii="Arial" w:hAnsi="Arial" w:cs="Arial"/>
          <w:lang w:val="en-GB"/>
        </w:rPr>
        <w:t>It will be checked by the filling station staff</w:t>
      </w:r>
      <w:proofErr w:type="gramEnd"/>
      <w:r w:rsidRPr="0022447B">
        <w:rPr>
          <w:rFonts w:ascii="Arial" w:hAnsi="Arial" w:cs="Arial"/>
          <w:lang w:val="en-GB"/>
        </w:rPr>
        <w:t xml:space="preserve"> before filling starts:</w:t>
      </w:r>
    </w:p>
    <w:p w14:paraId="02B17EE3" w14:textId="77777777" w:rsidR="000A0618" w:rsidRPr="0022447B" w:rsidRDefault="000A0618" w:rsidP="000A0618">
      <w:pPr>
        <w:numPr>
          <w:ilvl w:val="0"/>
          <w:numId w:val="5"/>
        </w:numPr>
        <w:spacing w:after="0" w:line="240" w:lineRule="auto"/>
        <w:contextualSpacing/>
        <w:jc w:val="both"/>
        <w:rPr>
          <w:rFonts w:ascii="Arial" w:hAnsi="Arial" w:cs="Arial"/>
          <w:lang w:val="en-GB"/>
        </w:rPr>
      </w:pPr>
      <w:r w:rsidRPr="0022447B">
        <w:rPr>
          <w:rFonts w:ascii="Arial" w:hAnsi="Arial" w:cs="Arial"/>
          <w:lang w:val="en-GB"/>
        </w:rPr>
        <w:t>whether the vehicle is fitted with ADR danger signs:</w:t>
      </w:r>
    </w:p>
    <w:p w14:paraId="6E5D6B0E" w14:textId="77777777" w:rsidR="000A0618" w:rsidRPr="0022447B" w:rsidRDefault="000A0618" w:rsidP="000A0618">
      <w:pPr>
        <w:spacing w:after="0" w:line="240" w:lineRule="auto"/>
        <w:ind w:left="720"/>
        <w:contextualSpacing/>
        <w:jc w:val="both"/>
        <w:rPr>
          <w:rFonts w:ascii="Arial" w:hAnsi="Arial" w:cs="Arial"/>
          <w:lang w:val="en-GB"/>
        </w:rPr>
      </w:pPr>
      <w:r w:rsidRPr="0022447B">
        <w:rPr>
          <w:rFonts w:ascii="Arial" w:hAnsi="Arial" w:cs="Arial"/>
          <w:lang w:val="en-GB"/>
        </w:rPr>
        <w:t xml:space="preserve">For variant products containing TDI and </w:t>
      </w:r>
      <w:proofErr w:type="spellStart"/>
      <w:r w:rsidRPr="0022447B">
        <w:rPr>
          <w:rFonts w:ascii="Arial" w:hAnsi="Arial" w:cs="Arial"/>
          <w:lang w:val="en-GB"/>
        </w:rPr>
        <w:t>Ongronat</w:t>
      </w:r>
      <w:proofErr w:type="spellEnd"/>
      <w:r w:rsidRPr="0022447B">
        <w:rPr>
          <w:rFonts w:ascii="Arial" w:hAnsi="Arial" w:cs="Arial"/>
          <w:lang w:val="en-GB"/>
        </w:rPr>
        <w:t xml:space="preserve"> TR 4001/TR 4011 </w:t>
      </w:r>
    </w:p>
    <w:p w14:paraId="10E0F8D1" w14:textId="77777777" w:rsidR="000A0618" w:rsidRPr="0022447B" w:rsidRDefault="000A0618" w:rsidP="000A0618">
      <w:pPr>
        <w:spacing w:after="0" w:line="240" w:lineRule="auto"/>
        <w:ind w:left="720"/>
        <w:contextualSpacing/>
        <w:jc w:val="both"/>
        <w:rPr>
          <w:rFonts w:ascii="Arial" w:hAnsi="Arial" w:cs="Arial"/>
          <w:lang w:val="en-GB"/>
        </w:rPr>
      </w:pPr>
      <w:proofErr w:type="gramStart"/>
      <w:r w:rsidRPr="0022447B">
        <w:rPr>
          <w:rFonts w:ascii="Arial" w:hAnsi="Arial" w:cs="Arial"/>
          <w:lang w:val="en-GB"/>
        </w:rPr>
        <w:t>with</w:t>
      </w:r>
      <w:proofErr w:type="gramEnd"/>
      <w:r w:rsidRPr="0022447B">
        <w:rPr>
          <w:rFonts w:ascii="Arial" w:hAnsi="Arial" w:cs="Arial"/>
          <w:lang w:val="en-GB"/>
        </w:rPr>
        <w:t xml:space="preserve"> the big label 6.1 and numbered yellow plates (UN no: 2206, hazard number: 60).</w:t>
      </w:r>
    </w:p>
    <w:p w14:paraId="21B636BB" w14:textId="3E8E6FAB" w:rsidR="000A0618" w:rsidRPr="0022447B" w:rsidRDefault="000A0618" w:rsidP="00355CE8">
      <w:pPr>
        <w:jc w:val="both"/>
        <w:rPr>
          <w:rFonts w:ascii="Arial" w:hAnsi="Arial" w:cs="Arial"/>
          <w:lang w:val="en-GB"/>
        </w:rPr>
      </w:pPr>
      <w:bookmarkStart w:id="13" w:name="_Toc439066088"/>
      <w:r w:rsidRPr="0022447B">
        <w:rPr>
          <w:rFonts w:ascii="Arial" w:hAnsi="Arial" w:cs="Arial"/>
          <w:lang w:val="en-GB"/>
        </w:rPr>
        <w:t xml:space="preserve">The filling station will refuse to fill if the above requirements </w:t>
      </w:r>
      <w:proofErr w:type="gramStart"/>
      <w:r w:rsidRPr="0022447B">
        <w:rPr>
          <w:rFonts w:ascii="Arial" w:hAnsi="Arial" w:cs="Arial"/>
          <w:lang w:val="en-GB"/>
        </w:rPr>
        <w:t>are not met</w:t>
      </w:r>
      <w:proofErr w:type="gramEnd"/>
      <w:r w:rsidRPr="0022447B">
        <w:rPr>
          <w:rFonts w:ascii="Arial" w:hAnsi="Arial" w:cs="Arial"/>
          <w:lang w:val="en-GB"/>
        </w:rPr>
        <w:t xml:space="preserve">. </w:t>
      </w:r>
    </w:p>
    <w:p w14:paraId="013E285F"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At check-in, the operator is required to check that the vehicle arriving for loading has weighed in on the automatic weighing equipment and that the tare weight is sufficient for loading/filling. If the initial weighing </w:t>
      </w:r>
      <w:proofErr w:type="gramStart"/>
      <w:r w:rsidRPr="0022447B">
        <w:rPr>
          <w:rFonts w:ascii="Arial" w:hAnsi="Arial" w:cs="Arial"/>
          <w:lang w:val="en-GB"/>
        </w:rPr>
        <w:t>is not met</w:t>
      </w:r>
      <w:proofErr w:type="gramEnd"/>
      <w:r w:rsidRPr="0022447B">
        <w:rPr>
          <w:rFonts w:ascii="Arial" w:hAnsi="Arial" w:cs="Arial"/>
          <w:lang w:val="en-GB"/>
        </w:rPr>
        <w:t>, the truck must be sent back for weighing.</w:t>
      </w:r>
    </w:p>
    <w:p w14:paraId="795EC16B" w14:textId="77777777" w:rsidR="00971547" w:rsidRPr="0022447B" w:rsidRDefault="00971547" w:rsidP="00355CE8">
      <w:pPr>
        <w:jc w:val="both"/>
        <w:rPr>
          <w:rFonts w:ascii="Arial" w:hAnsi="Arial" w:cs="Arial"/>
          <w:lang w:val="en-GB"/>
        </w:rPr>
      </w:pPr>
    </w:p>
    <w:p w14:paraId="665E5E60" w14:textId="4CEBA555" w:rsidR="000A0618" w:rsidRPr="0022447B" w:rsidRDefault="000A0618" w:rsidP="004F3EEC">
      <w:pPr>
        <w:pStyle w:val="Cmsor4"/>
        <w:rPr>
          <w:rFonts w:ascii="Arial" w:hAnsi="Arial"/>
          <w:lang w:val="en-GB"/>
        </w:rPr>
      </w:pPr>
      <w:r w:rsidRPr="0022447B">
        <w:rPr>
          <w:bCs/>
          <w:lang w:val="en-GB"/>
        </w:rPr>
        <w:t>The driver participates in the MDI filling as detailed below</w:t>
      </w:r>
      <w:bookmarkEnd w:id="13"/>
    </w:p>
    <w:p w14:paraId="4D577CCA"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The driver must park in the designated parking </w:t>
      </w:r>
      <w:proofErr w:type="gramStart"/>
      <w:r w:rsidRPr="0022447B">
        <w:rPr>
          <w:rFonts w:ascii="Arial" w:hAnsi="Arial" w:cs="Arial"/>
          <w:lang w:val="en-GB"/>
        </w:rPr>
        <w:t>space,</w:t>
      </w:r>
      <w:proofErr w:type="gramEnd"/>
      <w:r w:rsidRPr="0022447B">
        <w:rPr>
          <w:rFonts w:ascii="Arial" w:hAnsi="Arial" w:cs="Arial"/>
          <w:lang w:val="en-GB"/>
        </w:rPr>
        <w:t xml:space="preserve"> wear the required protective equipment and report for filling to the foreman, handing over the "Loading Order".</w:t>
      </w:r>
    </w:p>
    <w:p w14:paraId="305B2B26" w14:textId="1DF13631"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If instructed by the filling point operator, drive the vehicle combination to the designated filling point. If there is a mobile STOP sign in front of the filling point, driver must not drive onto the filling point until the sign </w:t>
      </w:r>
      <w:proofErr w:type="gramStart"/>
      <w:r w:rsidRPr="0022447B">
        <w:rPr>
          <w:rFonts w:ascii="Arial" w:hAnsi="Arial" w:cs="Arial"/>
          <w:lang w:val="en-GB"/>
        </w:rPr>
        <w:t>has been removed</w:t>
      </w:r>
      <w:proofErr w:type="gramEnd"/>
      <w:r w:rsidRPr="0022447B">
        <w:rPr>
          <w:rFonts w:ascii="Arial" w:hAnsi="Arial" w:cs="Arial"/>
          <w:lang w:val="en-GB"/>
        </w:rPr>
        <w:t xml:space="preserve">! The management of the mobile STOP sign is the responsibility of the filling station operator. The mobile STOP sign </w:t>
      </w:r>
      <w:proofErr w:type="gramStart"/>
      <w:r w:rsidRPr="0022447B">
        <w:rPr>
          <w:rFonts w:ascii="Arial" w:hAnsi="Arial" w:cs="Arial"/>
          <w:lang w:val="en-GB"/>
        </w:rPr>
        <w:t>will be reinstalled</w:t>
      </w:r>
      <w:proofErr w:type="gramEnd"/>
      <w:r w:rsidRPr="0022447B">
        <w:rPr>
          <w:rFonts w:ascii="Arial" w:hAnsi="Arial" w:cs="Arial"/>
          <w:lang w:val="en-GB"/>
        </w:rPr>
        <w:t xml:space="preserve"> during the filling operation. The removal of the sign </w:t>
      </w:r>
      <w:proofErr w:type="gramStart"/>
      <w:r w:rsidRPr="0022447B">
        <w:rPr>
          <w:rFonts w:ascii="Arial" w:hAnsi="Arial" w:cs="Arial"/>
          <w:lang w:val="en-GB"/>
        </w:rPr>
        <w:t>must be clearly indicated</w:t>
      </w:r>
      <w:proofErr w:type="gramEnd"/>
      <w:r w:rsidRPr="0022447B">
        <w:rPr>
          <w:rFonts w:ascii="Arial" w:hAnsi="Arial" w:cs="Arial"/>
          <w:lang w:val="en-GB"/>
        </w:rPr>
        <w:t xml:space="preserve"> to the driver by the filling station operator.</w:t>
      </w:r>
    </w:p>
    <w:p w14:paraId="34931B82" w14:textId="382C0202"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The </w:t>
      </w:r>
      <w:proofErr w:type="gramStart"/>
      <w:r w:rsidRPr="0022447B">
        <w:rPr>
          <w:rFonts w:ascii="Arial" w:hAnsi="Arial" w:cs="Arial"/>
          <w:lang w:val="en-GB"/>
        </w:rPr>
        <w:t xml:space="preserve">towing vehicle of the vehicle combination must be stopped by the driver on the filling </w:t>
      </w:r>
      <w:r w:rsidR="0039731B" w:rsidRPr="0022447B">
        <w:rPr>
          <w:rFonts w:ascii="Arial" w:hAnsi="Arial" w:cs="Arial"/>
          <w:lang w:val="en-GB"/>
        </w:rPr>
        <w:t>station</w:t>
      </w:r>
      <w:r w:rsidRPr="0022447B">
        <w:rPr>
          <w:rFonts w:ascii="Arial" w:hAnsi="Arial" w:cs="Arial"/>
          <w:lang w:val="en-GB"/>
        </w:rPr>
        <w:t xml:space="preserve"> when filling starts</w:t>
      </w:r>
      <w:proofErr w:type="gramEnd"/>
      <w:r w:rsidRPr="0022447B">
        <w:rPr>
          <w:rFonts w:ascii="Arial" w:hAnsi="Arial" w:cs="Arial"/>
          <w:lang w:val="en-GB"/>
        </w:rPr>
        <w:t>, the vehicle combination must be earthed and secured against movement and wedged.</w:t>
      </w:r>
    </w:p>
    <w:p w14:paraId="0A9327BE"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The driver will then carry out the following operations to connect the tanker/tank container:</w:t>
      </w:r>
    </w:p>
    <w:p w14:paraId="4A684B83" w14:textId="2186E4AB" w:rsidR="000A0618" w:rsidRPr="0022447B" w:rsidRDefault="000A0618" w:rsidP="001411A8">
      <w:pPr>
        <w:pStyle w:val="Listaszerbekezds"/>
        <w:numPr>
          <w:ilvl w:val="1"/>
          <w:numId w:val="4"/>
        </w:numPr>
        <w:jc w:val="both"/>
        <w:rPr>
          <w:rFonts w:ascii="Arial" w:hAnsi="Arial" w:cs="Arial"/>
          <w:lang w:val="en-GB"/>
        </w:rPr>
      </w:pPr>
      <w:r w:rsidRPr="0022447B">
        <w:rPr>
          <w:rFonts w:ascii="Arial" w:hAnsi="Arial" w:cs="Arial"/>
          <w:lang w:val="en-GB"/>
        </w:rPr>
        <w:t xml:space="preserve">Wearing a coverall is compulsory when </w:t>
      </w:r>
      <w:proofErr w:type="gramStart"/>
      <w:r w:rsidRPr="0022447B">
        <w:rPr>
          <w:rFonts w:ascii="Arial" w:hAnsi="Arial" w:cs="Arial"/>
          <w:lang w:val="en-GB"/>
        </w:rPr>
        <w:t xml:space="preserve">attaching and </w:t>
      </w:r>
      <w:r w:rsidR="00B61D98" w:rsidRPr="0022447B">
        <w:rPr>
          <w:rFonts w:ascii="Arial" w:hAnsi="Arial" w:cs="Arial"/>
          <w:lang w:val="en-GB"/>
        </w:rPr>
        <w:t>detaching</w:t>
      </w:r>
      <w:proofErr w:type="gramEnd"/>
      <w:r w:rsidR="00B61D98" w:rsidRPr="0022447B">
        <w:rPr>
          <w:rFonts w:ascii="Arial" w:hAnsi="Arial" w:cs="Arial"/>
          <w:lang w:val="en-GB"/>
        </w:rPr>
        <w:t xml:space="preserve"> and</w:t>
      </w:r>
      <w:r w:rsidRPr="0022447B">
        <w:rPr>
          <w:rFonts w:ascii="Arial" w:hAnsi="Arial" w:cs="Arial"/>
          <w:lang w:val="en-GB"/>
        </w:rPr>
        <w:t xml:space="preserve"> must be worn on and with the work clothing. During filling of </w:t>
      </w:r>
      <w:proofErr w:type="spellStart"/>
      <w:r w:rsidRPr="0022447B">
        <w:rPr>
          <w:rFonts w:ascii="Arial" w:hAnsi="Arial" w:cs="Arial"/>
          <w:lang w:val="en-GB"/>
        </w:rPr>
        <w:t>Ongronat</w:t>
      </w:r>
      <w:proofErr w:type="spellEnd"/>
      <w:r w:rsidRPr="0022447B">
        <w:rPr>
          <w:rFonts w:ascii="Arial" w:hAnsi="Arial" w:cs="Arial"/>
          <w:lang w:val="en-GB"/>
        </w:rPr>
        <w:t xml:space="preserve"> TR 4001/TR 4011 products, the use of a </w:t>
      </w:r>
      <w:r w:rsidR="00B61D98" w:rsidRPr="0022447B">
        <w:rPr>
          <w:rFonts w:ascii="Arial" w:hAnsi="Arial" w:cs="Arial"/>
          <w:lang w:val="en-GB"/>
        </w:rPr>
        <w:t>full-face</w:t>
      </w:r>
      <w:r w:rsidRPr="0022447B">
        <w:rPr>
          <w:rFonts w:ascii="Arial" w:hAnsi="Arial" w:cs="Arial"/>
          <w:lang w:val="en-GB"/>
        </w:rPr>
        <w:t xml:space="preserve"> mask with ABEK combined filter insert is mandatory.</w:t>
      </w:r>
    </w:p>
    <w:p w14:paraId="1E25AFDE" w14:textId="77777777" w:rsidR="000A0618" w:rsidRPr="0022447B" w:rsidRDefault="000A0618" w:rsidP="008A3BAE">
      <w:pPr>
        <w:pStyle w:val="Listaszerbekezds"/>
        <w:numPr>
          <w:ilvl w:val="1"/>
          <w:numId w:val="4"/>
        </w:numPr>
        <w:jc w:val="both"/>
        <w:rPr>
          <w:rFonts w:ascii="Arial" w:hAnsi="Arial" w:cs="Arial"/>
          <w:lang w:val="en-GB"/>
        </w:rPr>
      </w:pPr>
      <w:r w:rsidRPr="0022447B">
        <w:rPr>
          <w:rFonts w:ascii="Arial" w:hAnsi="Arial" w:cs="Arial"/>
          <w:lang w:val="en-GB"/>
        </w:rPr>
        <w:t xml:space="preserve">First, the gas hose is connected to the transport device, </w:t>
      </w:r>
      <w:proofErr w:type="gramStart"/>
      <w:r w:rsidRPr="0022447B">
        <w:rPr>
          <w:rFonts w:ascii="Arial" w:hAnsi="Arial" w:cs="Arial"/>
          <w:lang w:val="en-GB"/>
        </w:rPr>
        <w:t>then</w:t>
      </w:r>
      <w:proofErr w:type="gramEnd"/>
      <w:r w:rsidRPr="0022447B">
        <w:rPr>
          <w:rFonts w:ascii="Arial" w:hAnsi="Arial" w:cs="Arial"/>
          <w:lang w:val="en-GB"/>
        </w:rPr>
        <w:t xml:space="preserve"> a common air space is created between the gas compartments of the tanker/tank container and the product storage tanks by opening the gas branch fittings. This operation </w:t>
      </w:r>
      <w:proofErr w:type="gramStart"/>
      <w:r w:rsidRPr="0022447B">
        <w:rPr>
          <w:rFonts w:ascii="Arial" w:hAnsi="Arial" w:cs="Arial"/>
          <w:lang w:val="en-GB"/>
        </w:rPr>
        <w:lastRenderedPageBreak/>
        <w:t>should always be performed</w:t>
      </w:r>
      <w:proofErr w:type="gramEnd"/>
      <w:r w:rsidRPr="0022447B">
        <w:rPr>
          <w:rFonts w:ascii="Arial" w:hAnsi="Arial" w:cs="Arial"/>
          <w:lang w:val="en-GB"/>
        </w:rPr>
        <w:t xml:space="preserve"> first, as it ensures that the nitrogen remaining in the tanker/tank container from the previous discharge is released to the MDI storage tanks. After this operation </w:t>
      </w:r>
      <w:proofErr w:type="gramStart"/>
      <w:r w:rsidRPr="0022447B">
        <w:rPr>
          <w:rFonts w:ascii="Arial" w:hAnsi="Arial" w:cs="Arial"/>
          <w:lang w:val="en-GB"/>
        </w:rPr>
        <w:t>has been carried out,</w:t>
      </w:r>
      <w:proofErr w:type="gramEnd"/>
      <w:r w:rsidRPr="0022447B">
        <w:rPr>
          <w:rFonts w:ascii="Arial" w:hAnsi="Arial" w:cs="Arial"/>
          <w:lang w:val="en-GB"/>
        </w:rPr>
        <w:t xml:space="preserve"> the gas branch fittings shall remain open for the pressure test to be carried out before the filling operation and, of course, during the filling operation. Do NOT remove the closing element from the siphon pipe of a transport vehicle under nitrogen pressure!</w:t>
      </w:r>
    </w:p>
    <w:p w14:paraId="26D891DF" w14:textId="77777777" w:rsidR="000A0618" w:rsidRPr="0022447B" w:rsidRDefault="000A0618" w:rsidP="008A3BAE">
      <w:pPr>
        <w:pStyle w:val="Listaszerbekezds"/>
        <w:numPr>
          <w:ilvl w:val="1"/>
          <w:numId w:val="4"/>
        </w:numPr>
        <w:jc w:val="both"/>
        <w:rPr>
          <w:rFonts w:ascii="Arial" w:hAnsi="Arial" w:cs="Arial"/>
          <w:lang w:val="en-GB"/>
        </w:rPr>
      </w:pPr>
      <w:r w:rsidRPr="0022447B">
        <w:rPr>
          <w:rFonts w:ascii="Arial" w:hAnsi="Arial" w:cs="Arial"/>
          <w:lang w:val="en-GB"/>
        </w:rPr>
        <w:t xml:space="preserve">After the nitrogen pressure </w:t>
      </w:r>
      <w:proofErr w:type="gramStart"/>
      <w:r w:rsidRPr="0022447B">
        <w:rPr>
          <w:rFonts w:ascii="Arial" w:hAnsi="Arial" w:cs="Arial"/>
          <w:lang w:val="en-GB"/>
        </w:rPr>
        <w:t>has been released</w:t>
      </w:r>
      <w:proofErr w:type="gramEnd"/>
      <w:r w:rsidRPr="0022447B">
        <w:rPr>
          <w:rFonts w:ascii="Arial" w:hAnsi="Arial" w:cs="Arial"/>
          <w:lang w:val="en-GB"/>
        </w:rPr>
        <w:t xml:space="preserve">, only remove the sealing element from the liquid branch! </w:t>
      </w:r>
      <w:proofErr w:type="gramStart"/>
      <w:r w:rsidRPr="0022447B">
        <w:rPr>
          <w:rFonts w:ascii="Arial" w:hAnsi="Arial" w:cs="Arial"/>
          <w:lang w:val="en-GB"/>
        </w:rPr>
        <w:t>The transport vehicle may be connected by quick couplings</w:t>
      </w:r>
      <w:proofErr w:type="gramEnd"/>
      <w:r w:rsidRPr="0022447B">
        <w:rPr>
          <w:rFonts w:ascii="Arial" w:hAnsi="Arial" w:cs="Arial"/>
          <w:lang w:val="en-GB"/>
        </w:rPr>
        <w:t xml:space="preserve"> if the transport vehicle is equipped with the appropriate counterparts, or, in their absence, with flange couplings. </w:t>
      </w:r>
    </w:p>
    <w:p w14:paraId="5D60D0A8" w14:textId="77777777" w:rsidR="000A0618" w:rsidRPr="0022447B" w:rsidRDefault="000A0618" w:rsidP="008A3BAE">
      <w:pPr>
        <w:pStyle w:val="Listaszerbekezds"/>
        <w:numPr>
          <w:ilvl w:val="1"/>
          <w:numId w:val="4"/>
        </w:numPr>
        <w:jc w:val="both"/>
        <w:rPr>
          <w:rFonts w:ascii="Arial" w:hAnsi="Arial" w:cs="Arial"/>
          <w:lang w:val="en-GB"/>
        </w:rPr>
      </w:pPr>
      <w:r w:rsidRPr="0022447B">
        <w:rPr>
          <w:rFonts w:ascii="Arial" w:hAnsi="Arial" w:cs="Arial"/>
          <w:lang w:val="en-GB"/>
        </w:rPr>
        <w:t>The connection must be made by the driver only with for MDI specified, damage-proof seals. The driver must have the necessary seals for the tanker/tank container connections.</w:t>
      </w:r>
    </w:p>
    <w:p w14:paraId="6631A328" w14:textId="77777777" w:rsidR="000A0618" w:rsidRPr="0022447B" w:rsidRDefault="000A0618" w:rsidP="008A3BAE">
      <w:pPr>
        <w:pStyle w:val="Listaszerbekezds"/>
        <w:numPr>
          <w:ilvl w:val="1"/>
          <w:numId w:val="4"/>
        </w:numPr>
        <w:jc w:val="both"/>
        <w:rPr>
          <w:rFonts w:ascii="Arial" w:hAnsi="Arial" w:cs="Arial"/>
          <w:lang w:val="en-GB"/>
        </w:rPr>
      </w:pPr>
      <w:r w:rsidRPr="0022447B">
        <w:rPr>
          <w:rFonts w:ascii="Arial" w:hAnsi="Arial" w:cs="Arial"/>
          <w:lang w:val="en-GB"/>
        </w:rPr>
        <w:t xml:space="preserve">Quick couplings, flange joints </w:t>
      </w:r>
      <w:proofErr w:type="gramStart"/>
      <w:r w:rsidRPr="0022447B">
        <w:rPr>
          <w:rFonts w:ascii="Arial" w:hAnsi="Arial" w:cs="Arial"/>
          <w:lang w:val="en-GB"/>
        </w:rPr>
        <w:t>must be connected</w:t>
      </w:r>
      <w:proofErr w:type="gramEnd"/>
      <w:r w:rsidRPr="0022447B">
        <w:rPr>
          <w:rFonts w:ascii="Arial" w:hAnsi="Arial" w:cs="Arial"/>
          <w:lang w:val="en-GB"/>
        </w:rPr>
        <w:t xml:space="preserve"> with adequate tightness. Any problems with either the seal or the connection </w:t>
      </w:r>
      <w:proofErr w:type="gramStart"/>
      <w:r w:rsidRPr="0022447B">
        <w:rPr>
          <w:rFonts w:ascii="Arial" w:hAnsi="Arial" w:cs="Arial"/>
          <w:lang w:val="en-GB"/>
        </w:rPr>
        <w:t>should be reported</w:t>
      </w:r>
      <w:proofErr w:type="gramEnd"/>
      <w:r w:rsidRPr="0022447B">
        <w:rPr>
          <w:rFonts w:ascii="Arial" w:hAnsi="Arial" w:cs="Arial"/>
          <w:lang w:val="en-GB"/>
        </w:rPr>
        <w:t xml:space="preserve"> immediately to the operator/foreman who will take care of the problem. No leaks must occur during </w:t>
      </w:r>
      <w:proofErr w:type="gramStart"/>
      <w:r w:rsidRPr="0022447B">
        <w:rPr>
          <w:rFonts w:ascii="Arial" w:hAnsi="Arial" w:cs="Arial"/>
          <w:lang w:val="en-GB"/>
        </w:rPr>
        <w:t>filling,</w:t>
      </w:r>
      <w:proofErr w:type="gramEnd"/>
      <w:r w:rsidRPr="0022447B">
        <w:rPr>
          <w:rFonts w:ascii="Arial" w:hAnsi="Arial" w:cs="Arial"/>
          <w:lang w:val="en-GB"/>
        </w:rPr>
        <w:t xml:space="preserve"> this must be checked with a nitrogen pressure test after connection before filling!</w:t>
      </w:r>
    </w:p>
    <w:p w14:paraId="194D257A" w14:textId="4C676379" w:rsidR="000A0618" w:rsidRPr="0022447B" w:rsidRDefault="000A0618" w:rsidP="008A3BAE">
      <w:pPr>
        <w:pStyle w:val="Listaszerbekezds"/>
        <w:numPr>
          <w:ilvl w:val="1"/>
          <w:numId w:val="4"/>
        </w:numPr>
        <w:jc w:val="both"/>
        <w:rPr>
          <w:rFonts w:ascii="Arial" w:hAnsi="Arial" w:cs="Arial"/>
          <w:lang w:val="en-GB"/>
        </w:rPr>
      </w:pPr>
      <w:r w:rsidRPr="0022447B">
        <w:rPr>
          <w:rFonts w:ascii="Arial" w:hAnsi="Arial" w:cs="Arial"/>
          <w:lang w:val="en-GB"/>
        </w:rPr>
        <w:t xml:space="preserve">If the driver exits the tanker on top of the tanker into an area outside the guardrail on the filling bridge or has to raise the guardrail on the tanker, he must use the anti-fall system installed. Failure to do so will result in a PROHIBITION against any activity or movement on these parts of the </w:t>
      </w:r>
      <w:r w:rsidR="00B61D98" w:rsidRPr="0022447B">
        <w:rPr>
          <w:rFonts w:ascii="Arial" w:hAnsi="Arial" w:cs="Arial"/>
          <w:lang w:val="en-GB"/>
        </w:rPr>
        <w:t>tanker.</w:t>
      </w:r>
    </w:p>
    <w:p w14:paraId="3FA37B08" w14:textId="77777777" w:rsidR="000A0618" w:rsidRPr="0022447B" w:rsidRDefault="000A0618" w:rsidP="008A3BAE">
      <w:pPr>
        <w:pStyle w:val="Listaszerbekezds"/>
        <w:numPr>
          <w:ilvl w:val="1"/>
          <w:numId w:val="4"/>
        </w:numPr>
        <w:jc w:val="both"/>
        <w:rPr>
          <w:rFonts w:ascii="Arial" w:hAnsi="Arial" w:cs="Arial"/>
          <w:lang w:val="en-GB"/>
        </w:rPr>
      </w:pPr>
      <w:r w:rsidRPr="0022447B">
        <w:rPr>
          <w:rFonts w:ascii="Arial" w:hAnsi="Arial" w:cs="Arial"/>
          <w:lang w:val="en-GB"/>
        </w:rPr>
        <w:t xml:space="preserve">After equalising the pressure, the tightness of the connection is checked with nitrogen at </w:t>
      </w:r>
      <w:proofErr w:type="gramStart"/>
      <w:r w:rsidRPr="0022447B">
        <w:rPr>
          <w:rFonts w:ascii="Arial" w:hAnsi="Arial" w:cs="Arial"/>
          <w:lang w:val="en-GB"/>
        </w:rPr>
        <w:t>3</w:t>
      </w:r>
      <w:proofErr w:type="gramEnd"/>
      <w:r w:rsidRPr="0022447B">
        <w:rPr>
          <w:rFonts w:ascii="Arial" w:hAnsi="Arial" w:cs="Arial"/>
          <w:lang w:val="en-GB"/>
        </w:rPr>
        <w:t xml:space="preserve"> bar. Open the manual nitrogen fitting in the filling pipe, the closing fitting on the siphon pipe is closed. If the connection is tight, close the manual nitrogen fitting, open the closing fitting mounted on the siphon pipe of the tanker/tank container. Then make sure that the siphon pipe is </w:t>
      </w:r>
      <w:proofErr w:type="gramStart"/>
      <w:r w:rsidRPr="0022447B">
        <w:rPr>
          <w:rFonts w:ascii="Arial" w:hAnsi="Arial" w:cs="Arial"/>
          <w:lang w:val="en-GB"/>
        </w:rPr>
        <w:t>permeable,</w:t>
      </w:r>
      <w:proofErr w:type="gramEnd"/>
      <w:r w:rsidRPr="0022447B">
        <w:rPr>
          <w:rFonts w:ascii="Arial" w:hAnsi="Arial" w:cs="Arial"/>
          <w:lang w:val="en-GB"/>
        </w:rPr>
        <w:t xml:space="preserve"> this must always be done before starting the filling!</w:t>
      </w:r>
    </w:p>
    <w:p w14:paraId="7DB3C735" w14:textId="38B606F4" w:rsidR="000A0618" w:rsidRPr="0022447B" w:rsidRDefault="000A0618" w:rsidP="008A3BAE">
      <w:pPr>
        <w:pStyle w:val="Listaszerbekezds"/>
        <w:numPr>
          <w:ilvl w:val="1"/>
          <w:numId w:val="4"/>
        </w:numPr>
        <w:jc w:val="both"/>
        <w:rPr>
          <w:rFonts w:ascii="Arial" w:hAnsi="Arial" w:cs="Arial"/>
          <w:lang w:val="en-GB"/>
        </w:rPr>
      </w:pPr>
      <w:r w:rsidRPr="0022447B">
        <w:rPr>
          <w:rFonts w:ascii="Arial" w:hAnsi="Arial" w:cs="Arial"/>
          <w:lang w:val="en-GB"/>
        </w:rPr>
        <w:t xml:space="preserve">The operator of the filling station checks the pressure test and the permeability of the siphon pipe. Once the permeability </w:t>
      </w:r>
      <w:proofErr w:type="gramStart"/>
      <w:r w:rsidRPr="0022447B">
        <w:rPr>
          <w:rFonts w:ascii="Arial" w:hAnsi="Arial" w:cs="Arial"/>
          <w:lang w:val="en-GB"/>
        </w:rPr>
        <w:t>is verified</w:t>
      </w:r>
      <w:proofErr w:type="gramEnd"/>
      <w:r w:rsidRPr="0022447B">
        <w:rPr>
          <w:rFonts w:ascii="Arial" w:hAnsi="Arial" w:cs="Arial"/>
          <w:lang w:val="en-GB"/>
        </w:rPr>
        <w:t xml:space="preserve">, the DN20 manual fitting shall be closed. </w:t>
      </w:r>
    </w:p>
    <w:p w14:paraId="74EE2C45" w14:textId="77777777" w:rsidR="000A0618" w:rsidRPr="0022447B" w:rsidRDefault="000A0618" w:rsidP="008A3BAE">
      <w:pPr>
        <w:pStyle w:val="Listaszerbekezds"/>
        <w:numPr>
          <w:ilvl w:val="1"/>
          <w:numId w:val="4"/>
        </w:numPr>
        <w:jc w:val="both"/>
        <w:rPr>
          <w:rFonts w:ascii="Arial" w:hAnsi="Arial" w:cs="Arial"/>
          <w:lang w:val="en-GB"/>
        </w:rPr>
      </w:pPr>
      <w:r w:rsidRPr="0022447B">
        <w:rPr>
          <w:rFonts w:ascii="Arial" w:hAnsi="Arial" w:cs="Arial"/>
          <w:lang w:val="en-GB"/>
        </w:rPr>
        <w:t xml:space="preserve">When the vehicle assembly </w:t>
      </w:r>
      <w:proofErr w:type="gramStart"/>
      <w:r w:rsidRPr="0022447B">
        <w:rPr>
          <w:rFonts w:ascii="Arial" w:hAnsi="Arial" w:cs="Arial"/>
          <w:lang w:val="en-GB"/>
        </w:rPr>
        <w:t>has been connected</w:t>
      </w:r>
      <w:proofErr w:type="gramEnd"/>
      <w:r w:rsidRPr="0022447B">
        <w:rPr>
          <w:rFonts w:ascii="Arial" w:hAnsi="Arial" w:cs="Arial"/>
          <w:lang w:val="en-GB"/>
        </w:rPr>
        <w:t xml:space="preserve">, the pressure test has been carried out and is satisfactory, and the siphon pipe is permeable, the driver reports the vehicle ready for filling status. The filling station operator starts filling the tanker/tank container. </w:t>
      </w:r>
    </w:p>
    <w:p w14:paraId="7025422F" w14:textId="77777777" w:rsidR="000A0618" w:rsidRPr="0022447B" w:rsidRDefault="000A0618" w:rsidP="008A3BAE">
      <w:pPr>
        <w:pStyle w:val="Listaszerbekezds"/>
        <w:numPr>
          <w:ilvl w:val="1"/>
          <w:numId w:val="4"/>
        </w:numPr>
        <w:jc w:val="both"/>
        <w:rPr>
          <w:rFonts w:ascii="Arial" w:hAnsi="Arial" w:cs="Arial"/>
          <w:lang w:val="en-GB"/>
        </w:rPr>
      </w:pPr>
      <w:r w:rsidRPr="0022447B">
        <w:rPr>
          <w:rFonts w:ascii="Arial" w:hAnsi="Arial" w:cs="Arial"/>
          <w:lang w:val="en-GB"/>
        </w:rPr>
        <w:t xml:space="preserve">After starting the filling process, the driver checks the tightness of the system. Report any leaks detected to the Filling station staff. In this case, the filling </w:t>
      </w:r>
      <w:proofErr w:type="gramStart"/>
      <w:r w:rsidRPr="0022447B">
        <w:rPr>
          <w:rFonts w:ascii="Arial" w:hAnsi="Arial" w:cs="Arial"/>
          <w:lang w:val="en-GB"/>
        </w:rPr>
        <w:t>must be stopped</w:t>
      </w:r>
      <w:proofErr w:type="gramEnd"/>
      <w:r w:rsidRPr="0022447B">
        <w:rPr>
          <w:rFonts w:ascii="Arial" w:hAnsi="Arial" w:cs="Arial"/>
          <w:lang w:val="en-GB"/>
        </w:rPr>
        <w:t xml:space="preserve"> immediately and the fault must be rectified immediately.</w:t>
      </w:r>
    </w:p>
    <w:p w14:paraId="6068ED4C"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At the time of weighing and filling, the driver must leave the vehicle and the filling area and, on special request, hand over to the Packaging </w:t>
      </w:r>
      <w:proofErr w:type="gramStart"/>
      <w:r w:rsidRPr="0022447B">
        <w:rPr>
          <w:rFonts w:ascii="Arial" w:hAnsi="Arial" w:cs="Arial"/>
          <w:lang w:val="en-GB"/>
        </w:rPr>
        <w:t>foreman</w:t>
      </w:r>
      <w:proofErr w:type="gramEnd"/>
      <w:r w:rsidRPr="0022447B">
        <w:rPr>
          <w:rFonts w:ascii="Arial" w:hAnsi="Arial" w:cs="Arial"/>
          <w:lang w:val="en-GB"/>
        </w:rPr>
        <w:t xml:space="preserve"> the vehicle starter key, which is kept in a suitable and secure place until the filling is completed.</w:t>
      </w:r>
    </w:p>
    <w:p w14:paraId="34646FED"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In order to minimise the release of MDI vapours and to avoid spillage, the filling nozzle should be blown through the filling pipe towards the transport vehicle for a few minutes with </w:t>
      </w:r>
      <w:proofErr w:type="gramStart"/>
      <w:r w:rsidRPr="0022447B">
        <w:rPr>
          <w:rFonts w:ascii="Arial" w:hAnsi="Arial" w:cs="Arial"/>
          <w:lang w:val="en-GB"/>
        </w:rPr>
        <w:t>3 bar</w:t>
      </w:r>
      <w:proofErr w:type="gramEnd"/>
      <w:r w:rsidRPr="0022447B">
        <w:rPr>
          <w:rFonts w:ascii="Arial" w:hAnsi="Arial" w:cs="Arial"/>
          <w:lang w:val="en-GB"/>
        </w:rPr>
        <w:t xml:space="preserve"> nitrogen before disconnecting the connections. After closing the fittings, the driver shall disconnect the tanker/tank container from the filling </w:t>
      </w:r>
      <w:proofErr w:type="gramStart"/>
      <w:r w:rsidRPr="0022447B">
        <w:rPr>
          <w:rFonts w:ascii="Arial" w:hAnsi="Arial" w:cs="Arial"/>
          <w:lang w:val="en-GB"/>
        </w:rPr>
        <w:t>station,</w:t>
      </w:r>
      <w:proofErr w:type="gramEnd"/>
      <w:r w:rsidRPr="0022447B">
        <w:rPr>
          <w:rFonts w:ascii="Arial" w:hAnsi="Arial" w:cs="Arial"/>
          <w:lang w:val="en-GB"/>
        </w:rPr>
        <w:t xml:space="preserve"> fit the </w:t>
      </w:r>
      <w:r w:rsidRPr="0022447B">
        <w:rPr>
          <w:rFonts w:ascii="Arial" w:hAnsi="Arial" w:cs="Arial"/>
          <w:lang w:val="en-GB"/>
        </w:rPr>
        <w:lastRenderedPageBreak/>
        <w:t>appropriate closing flanges to the tanker/tank container and to the filling and gas hose couplings.</w:t>
      </w:r>
    </w:p>
    <w:p w14:paraId="0C269F7B"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The driver of the vehicle must provide the required number of service locks.</w:t>
      </w:r>
    </w:p>
    <w:p w14:paraId="40C0F6FE"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All domes in the space used for transport </w:t>
      </w:r>
      <w:proofErr w:type="gramStart"/>
      <w:r w:rsidRPr="0022447B">
        <w:rPr>
          <w:rFonts w:ascii="Arial" w:hAnsi="Arial" w:cs="Arial"/>
          <w:lang w:val="en-GB"/>
        </w:rPr>
        <w:t>must be locked</w:t>
      </w:r>
      <w:proofErr w:type="gramEnd"/>
      <w:r w:rsidRPr="0022447B">
        <w:rPr>
          <w:rFonts w:ascii="Arial" w:hAnsi="Arial" w:cs="Arial"/>
          <w:lang w:val="en-GB"/>
        </w:rPr>
        <w:t xml:space="preserve"> with a plant lock issued by the plant.</w:t>
      </w:r>
    </w:p>
    <w:p w14:paraId="45D048C9"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The driver must remove the wheel chocks from under the vehicle combination and remove the </w:t>
      </w:r>
      <w:proofErr w:type="spellStart"/>
      <w:r w:rsidRPr="0022447B">
        <w:rPr>
          <w:rFonts w:ascii="Arial" w:hAnsi="Arial" w:cs="Arial"/>
          <w:lang w:val="en-GB"/>
        </w:rPr>
        <w:t>earthing</w:t>
      </w:r>
      <w:proofErr w:type="spellEnd"/>
      <w:r w:rsidRPr="0022447B">
        <w:rPr>
          <w:rFonts w:ascii="Arial" w:hAnsi="Arial" w:cs="Arial"/>
          <w:lang w:val="en-GB"/>
        </w:rPr>
        <w:t xml:space="preserve"> cable from the vehicle combination.</w:t>
      </w:r>
    </w:p>
    <w:p w14:paraId="6285310B" w14:textId="7902276E"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After the filling </w:t>
      </w:r>
      <w:proofErr w:type="gramStart"/>
      <w:r w:rsidRPr="0022447B">
        <w:rPr>
          <w:rFonts w:ascii="Arial" w:hAnsi="Arial" w:cs="Arial"/>
          <w:lang w:val="en-GB"/>
        </w:rPr>
        <w:t>has been completed</w:t>
      </w:r>
      <w:proofErr w:type="gramEnd"/>
      <w:r w:rsidRPr="0022447B">
        <w:rPr>
          <w:rFonts w:ascii="Arial" w:hAnsi="Arial" w:cs="Arial"/>
          <w:lang w:val="en-GB"/>
        </w:rPr>
        <w:t xml:space="preserve">, the filling station staff will hand over the necessary documents to the driver. Once the driver received permission from the staff at the filling station to drive off or the mobile STOP sign </w:t>
      </w:r>
      <w:proofErr w:type="gramStart"/>
      <w:r w:rsidRPr="0022447B">
        <w:rPr>
          <w:rFonts w:ascii="Arial" w:hAnsi="Arial" w:cs="Arial"/>
          <w:lang w:val="en-GB"/>
        </w:rPr>
        <w:t>has been removed</w:t>
      </w:r>
      <w:proofErr w:type="gramEnd"/>
      <w:r w:rsidRPr="0022447B">
        <w:rPr>
          <w:rFonts w:ascii="Arial" w:hAnsi="Arial" w:cs="Arial"/>
          <w:lang w:val="en-GB"/>
        </w:rPr>
        <w:t xml:space="preserve">, driver may drive off the </w:t>
      </w:r>
      <w:r w:rsidR="0039731B" w:rsidRPr="0022447B">
        <w:rPr>
          <w:rFonts w:ascii="Arial" w:hAnsi="Arial" w:cs="Arial"/>
          <w:lang w:val="en-GB"/>
        </w:rPr>
        <w:t>weighbridge</w:t>
      </w:r>
      <w:r w:rsidRPr="0022447B">
        <w:rPr>
          <w:rFonts w:ascii="Arial" w:hAnsi="Arial" w:cs="Arial"/>
          <w:lang w:val="en-GB"/>
        </w:rPr>
        <w:t xml:space="preserve">. The removal of the sign </w:t>
      </w:r>
      <w:proofErr w:type="gramStart"/>
      <w:r w:rsidRPr="0022447B">
        <w:rPr>
          <w:rFonts w:ascii="Arial" w:hAnsi="Arial" w:cs="Arial"/>
          <w:lang w:val="en-GB"/>
        </w:rPr>
        <w:t>must be clearly indicated</w:t>
      </w:r>
      <w:proofErr w:type="gramEnd"/>
      <w:r w:rsidRPr="0022447B">
        <w:rPr>
          <w:rFonts w:ascii="Arial" w:hAnsi="Arial" w:cs="Arial"/>
          <w:lang w:val="en-GB"/>
        </w:rPr>
        <w:t xml:space="preserve"> to the driver by the filling station operator, as the sign is not or only with difficulty visible from the cab.</w:t>
      </w:r>
    </w:p>
    <w:p w14:paraId="2AB74DA9" w14:textId="406F848B" w:rsidR="000A0618" w:rsidRPr="0022447B" w:rsidRDefault="000A0618" w:rsidP="005954BA">
      <w:pPr>
        <w:pStyle w:val="Listaszerbekezds"/>
        <w:numPr>
          <w:ilvl w:val="0"/>
          <w:numId w:val="4"/>
        </w:numPr>
        <w:ind w:left="714" w:hanging="357"/>
        <w:jc w:val="both"/>
        <w:rPr>
          <w:rFonts w:ascii="Arial" w:hAnsi="Arial" w:cs="Arial"/>
          <w:lang w:val="en-GB"/>
        </w:rPr>
      </w:pPr>
      <w:r w:rsidRPr="0022447B">
        <w:rPr>
          <w:rFonts w:ascii="Arial" w:hAnsi="Arial" w:cs="Arial"/>
          <w:lang w:val="en-GB"/>
        </w:rPr>
        <w:t>The delivery vehicle may leave the filling station area.</w:t>
      </w:r>
    </w:p>
    <w:p w14:paraId="113C91A1" w14:textId="77777777" w:rsidR="000C08A3" w:rsidRPr="0022447B" w:rsidRDefault="000C08A3" w:rsidP="000C08A3">
      <w:pPr>
        <w:pStyle w:val="Listaszerbekezds"/>
        <w:ind w:left="714"/>
        <w:jc w:val="both"/>
        <w:rPr>
          <w:rFonts w:ascii="Arial" w:hAnsi="Arial" w:cs="Arial"/>
          <w:lang w:val="en-GB"/>
        </w:rPr>
      </w:pPr>
    </w:p>
    <w:p w14:paraId="552B1DFE" w14:textId="77777777" w:rsidR="000A0618" w:rsidRPr="0022447B" w:rsidRDefault="000A0618" w:rsidP="004F3EEC">
      <w:pPr>
        <w:pStyle w:val="Cmsor4"/>
        <w:rPr>
          <w:rFonts w:hint="eastAsia"/>
          <w:lang w:val="en-GB"/>
        </w:rPr>
      </w:pPr>
      <w:r w:rsidRPr="0022447B">
        <w:rPr>
          <w:bCs/>
          <w:lang w:val="en-GB"/>
        </w:rPr>
        <w:t>MDI loading</w:t>
      </w:r>
    </w:p>
    <w:p w14:paraId="722A6BB1"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Before loading starts, the loading bay checks that the transport vehicle is equipped with protection against longitudinal displacement of the load. If the transport vehicle does not have such protection, loading cannot begin. </w:t>
      </w:r>
    </w:p>
    <w:p w14:paraId="60725E02" w14:textId="3BFDF8C6"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At the end of the loading, </w:t>
      </w:r>
      <w:r w:rsidR="00B61D98" w:rsidRPr="0022447B">
        <w:rPr>
          <w:rFonts w:ascii="Arial" w:hAnsi="Arial" w:cs="Arial"/>
          <w:lang w:val="en-GB"/>
        </w:rPr>
        <w:t>the operators of the loading bay take a photograph of the cargo</w:t>
      </w:r>
      <w:r w:rsidRPr="0022447B">
        <w:rPr>
          <w:rFonts w:ascii="Arial" w:hAnsi="Arial" w:cs="Arial"/>
          <w:lang w:val="en-GB"/>
        </w:rPr>
        <w:t xml:space="preserve"> to document the tie-down of the cargo. </w:t>
      </w:r>
    </w:p>
    <w:p w14:paraId="1E8D648C"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Securing devices must be available in the quantity and quality appropriate to the design of the transport vehicle and the load.</w:t>
      </w:r>
    </w:p>
    <w:p w14:paraId="3156FEF7"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The driver must secure the load in such a way that it cannot move during transport.</w:t>
      </w:r>
    </w:p>
    <w:p w14:paraId="718014BB" w14:textId="60A194F4" w:rsidR="000A0618" w:rsidRPr="0022447B" w:rsidRDefault="000A0618" w:rsidP="008B280A">
      <w:pPr>
        <w:pStyle w:val="Listaszerbekezds"/>
        <w:numPr>
          <w:ilvl w:val="0"/>
          <w:numId w:val="4"/>
        </w:numPr>
        <w:spacing w:after="0"/>
        <w:ind w:left="714" w:hanging="357"/>
        <w:contextualSpacing w:val="0"/>
        <w:jc w:val="both"/>
        <w:rPr>
          <w:rFonts w:ascii="Arial" w:hAnsi="Arial" w:cs="Arial"/>
          <w:lang w:val="en-GB"/>
        </w:rPr>
      </w:pPr>
      <w:r w:rsidRPr="0022447B">
        <w:rPr>
          <w:rFonts w:ascii="Arial" w:hAnsi="Arial" w:cs="Arial"/>
          <w:lang w:val="en-GB"/>
        </w:rPr>
        <w:t xml:space="preserve">The forklift driver is responsible for distributing the load on the vehicle according to the driver's instructions, and </w:t>
      </w:r>
      <w:r w:rsidR="00EA6420" w:rsidRPr="0022447B">
        <w:rPr>
          <w:rFonts w:ascii="Arial" w:hAnsi="Arial" w:cs="Arial"/>
          <w:lang w:val="en-GB"/>
        </w:rPr>
        <w:t xml:space="preserve">hereinafter the </w:t>
      </w:r>
      <w:r w:rsidRPr="0022447B">
        <w:rPr>
          <w:rFonts w:ascii="Arial" w:hAnsi="Arial" w:cs="Arial"/>
          <w:lang w:val="en-GB"/>
        </w:rPr>
        <w:t>driver is responsible for the safe arrangement and securing of the load, which he confirms by signing when accepting the load.</w:t>
      </w:r>
    </w:p>
    <w:p w14:paraId="2D1E3A98" w14:textId="23840BDF" w:rsidR="008B280A" w:rsidRPr="0022447B" w:rsidRDefault="008B280A" w:rsidP="008B280A">
      <w:pPr>
        <w:pStyle w:val="Listaszerbekezds"/>
        <w:numPr>
          <w:ilvl w:val="0"/>
          <w:numId w:val="4"/>
        </w:numPr>
        <w:jc w:val="both"/>
        <w:rPr>
          <w:rFonts w:ascii="Arial" w:hAnsi="Arial" w:cs="Arial"/>
          <w:lang w:val="en-GB"/>
        </w:rPr>
      </w:pPr>
      <w:r w:rsidRPr="0022447B">
        <w:rPr>
          <w:rFonts w:ascii="Arial" w:hAnsi="Arial" w:cs="Arial"/>
          <w:lang w:val="en-GB"/>
        </w:rPr>
        <w:t xml:space="preserve">The Packing List documents </w:t>
      </w:r>
      <w:proofErr w:type="gramStart"/>
      <w:r w:rsidRPr="0022447B">
        <w:rPr>
          <w:rFonts w:ascii="Arial" w:hAnsi="Arial" w:cs="Arial"/>
          <w:lang w:val="en-GB"/>
        </w:rPr>
        <w:t>may be handed over</w:t>
      </w:r>
      <w:proofErr w:type="gramEnd"/>
      <w:r w:rsidRPr="0022447B">
        <w:rPr>
          <w:rFonts w:ascii="Arial" w:hAnsi="Arial" w:cs="Arial"/>
          <w:lang w:val="en-GB"/>
        </w:rPr>
        <w:t xml:space="preserve"> to the driver only after the load has been secured. In the event of non-anchoring or inadequate anchoring of the load, handing over the Packing List documents </w:t>
      </w:r>
      <w:proofErr w:type="gramStart"/>
      <w:r w:rsidRPr="0022447B">
        <w:rPr>
          <w:rFonts w:ascii="Arial" w:hAnsi="Arial" w:cs="Arial"/>
          <w:lang w:val="en-GB"/>
        </w:rPr>
        <w:t>shall be refused</w:t>
      </w:r>
      <w:proofErr w:type="gramEnd"/>
      <w:r w:rsidRPr="0022447B">
        <w:rPr>
          <w:rFonts w:ascii="Arial" w:hAnsi="Arial" w:cs="Arial"/>
          <w:lang w:val="en-GB"/>
        </w:rPr>
        <w:t xml:space="preserve"> until the proper anchoring of the load has been made.</w:t>
      </w:r>
    </w:p>
    <w:p w14:paraId="1FD24954" w14:textId="77777777" w:rsidR="00084692" w:rsidRPr="0022447B" w:rsidRDefault="00084692" w:rsidP="00084692">
      <w:pPr>
        <w:jc w:val="both"/>
        <w:rPr>
          <w:rFonts w:ascii="Arial" w:hAnsi="Arial" w:cs="Arial"/>
          <w:lang w:val="en-GB"/>
        </w:rPr>
      </w:pPr>
    </w:p>
    <w:p w14:paraId="59A84351" w14:textId="77777777" w:rsidR="000A0618" w:rsidRPr="0022447B" w:rsidRDefault="000A0618" w:rsidP="004F3EEC">
      <w:pPr>
        <w:pStyle w:val="Cmsor4"/>
        <w:rPr>
          <w:rFonts w:hint="eastAsia"/>
          <w:lang w:val="en-GB"/>
        </w:rPr>
      </w:pPr>
      <w:r w:rsidRPr="0022447B">
        <w:rPr>
          <w:bCs/>
          <w:lang w:val="en-GB"/>
        </w:rPr>
        <w:t>MDI loading in the Cold Drum Storage</w:t>
      </w:r>
    </w:p>
    <w:p w14:paraId="272B5E28" w14:textId="0722CE37" w:rsidR="000A0618" w:rsidRPr="0022447B" w:rsidRDefault="000A0618" w:rsidP="008A3BAE">
      <w:pPr>
        <w:jc w:val="both"/>
        <w:rPr>
          <w:rFonts w:ascii="Arial" w:hAnsi="Arial" w:cs="Arial"/>
          <w:lang w:val="en-GB"/>
        </w:rPr>
      </w:pPr>
      <w:r w:rsidRPr="0022447B">
        <w:rPr>
          <w:rFonts w:ascii="Arial" w:hAnsi="Arial" w:cs="Arial"/>
          <w:lang w:val="en-GB"/>
        </w:rPr>
        <w:t xml:space="preserve">The Cold Drum Storage </w:t>
      </w:r>
      <w:proofErr w:type="gramStart"/>
      <w:r w:rsidRPr="0022447B">
        <w:rPr>
          <w:rFonts w:ascii="Arial" w:hAnsi="Arial" w:cs="Arial"/>
          <w:lang w:val="en-GB"/>
        </w:rPr>
        <w:t>is used</w:t>
      </w:r>
      <w:proofErr w:type="gramEnd"/>
      <w:r w:rsidRPr="0022447B">
        <w:rPr>
          <w:rFonts w:ascii="Arial" w:hAnsi="Arial" w:cs="Arial"/>
          <w:lang w:val="en-GB"/>
        </w:rPr>
        <w:t xml:space="preserve"> to release pure MDI products in drums (</w:t>
      </w:r>
      <w:proofErr w:type="spellStart"/>
      <w:r w:rsidRPr="0022447B">
        <w:rPr>
          <w:rFonts w:ascii="Arial" w:hAnsi="Arial" w:cs="Arial"/>
          <w:lang w:val="en-GB"/>
        </w:rPr>
        <w:t>Ongronat</w:t>
      </w:r>
      <w:proofErr w:type="spellEnd"/>
      <w:r w:rsidRPr="0022447B">
        <w:rPr>
          <w:rFonts w:ascii="Arial" w:hAnsi="Arial" w:cs="Arial"/>
          <w:lang w:val="en-GB"/>
        </w:rPr>
        <w:t xml:space="preserve"> 3000/3020/3050 etc.) in </w:t>
      </w:r>
      <w:r w:rsidR="0039731B" w:rsidRPr="0022447B">
        <w:rPr>
          <w:rFonts w:ascii="Arial" w:hAnsi="Arial" w:cs="Arial"/>
          <w:lang w:val="en-GB"/>
        </w:rPr>
        <w:t>frozen</w:t>
      </w:r>
      <w:r w:rsidRPr="0022447B">
        <w:rPr>
          <w:rFonts w:ascii="Arial" w:hAnsi="Arial" w:cs="Arial"/>
          <w:lang w:val="en-GB"/>
        </w:rPr>
        <w:t xml:space="preserve"> state. Vehicles reporting for loading must have a temperature register, which </w:t>
      </w:r>
      <w:proofErr w:type="gramStart"/>
      <w:r w:rsidRPr="0022447B">
        <w:rPr>
          <w:rFonts w:ascii="Arial" w:hAnsi="Arial" w:cs="Arial"/>
          <w:lang w:val="en-GB"/>
        </w:rPr>
        <w:t>is checked</w:t>
      </w:r>
      <w:proofErr w:type="gramEnd"/>
      <w:r w:rsidRPr="0022447B">
        <w:rPr>
          <w:rFonts w:ascii="Arial" w:hAnsi="Arial" w:cs="Arial"/>
          <w:lang w:val="en-GB"/>
        </w:rPr>
        <w:t xml:space="preserve"> by the loading bay staff.</w:t>
      </w:r>
    </w:p>
    <w:p w14:paraId="45C7F54E"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Before loading starts, the loading bay checks that the transport vehicle is equipped with protection against longitudinal displacement of the load. If the transport vehicle does not have such protection, loading cannot begin. </w:t>
      </w:r>
    </w:p>
    <w:p w14:paraId="231A83D6"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At the end of the loading, a photograph </w:t>
      </w:r>
      <w:proofErr w:type="gramStart"/>
      <w:r w:rsidRPr="0022447B">
        <w:rPr>
          <w:rFonts w:ascii="Arial" w:hAnsi="Arial" w:cs="Arial"/>
          <w:lang w:val="en-GB"/>
        </w:rPr>
        <w:t>is taken</w:t>
      </w:r>
      <w:proofErr w:type="gramEnd"/>
      <w:r w:rsidRPr="0022447B">
        <w:rPr>
          <w:rFonts w:ascii="Arial" w:hAnsi="Arial" w:cs="Arial"/>
          <w:lang w:val="en-GB"/>
        </w:rPr>
        <w:t xml:space="preserve"> to document the anchoring of the cargo. </w:t>
      </w:r>
    </w:p>
    <w:p w14:paraId="4B405BB1"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Securing devices must be available in the quantity and quality appropriate to the design of the transport vehicle and the load.</w:t>
      </w:r>
    </w:p>
    <w:p w14:paraId="7F0A82EB"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The driver must secure the load in such a way that it cannot move during transport.</w:t>
      </w:r>
    </w:p>
    <w:p w14:paraId="514D679B" w14:textId="5683288B"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lastRenderedPageBreak/>
        <w:t xml:space="preserve">The forklift truck driver distributes the load on the vehicle according to the driver's </w:t>
      </w:r>
      <w:proofErr w:type="gramStart"/>
      <w:r w:rsidRPr="0022447B">
        <w:rPr>
          <w:rFonts w:ascii="Arial" w:hAnsi="Arial" w:cs="Arial"/>
          <w:lang w:val="en-GB"/>
        </w:rPr>
        <w:t>instructions,</w:t>
      </w:r>
      <w:proofErr w:type="gramEnd"/>
      <w:r w:rsidRPr="0022447B">
        <w:rPr>
          <w:rFonts w:ascii="Arial" w:hAnsi="Arial" w:cs="Arial"/>
          <w:lang w:val="en-GB"/>
        </w:rPr>
        <w:t xml:space="preserve"> </w:t>
      </w:r>
      <w:r w:rsidR="00EA6420" w:rsidRPr="0022447B">
        <w:rPr>
          <w:rFonts w:ascii="Arial" w:hAnsi="Arial" w:cs="Arial"/>
          <w:lang w:val="en-GB"/>
        </w:rPr>
        <w:t>hereinafter</w:t>
      </w:r>
      <w:r w:rsidRPr="0022447B">
        <w:rPr>
          <w:rFonts w:ascii="Arial" w:hAnsi="Arial" w:cs="Arial"/>
          <w:lang w:val="en-GB"/>
        </w:rPr>
        <w:t xml:space="preserve"> the driver is responsible for the safe arrangement and anchoring of the load. </w:t>
      </w:r>
    </w:p>
    <w:p w14:paraId="218C976D"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The vehicle can be loaded on the ramp by lowering the rear wall.</w:t>
      </w:r>
    </w:p>
    <w:p w14:paraId="2999FC94"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Do not block the traffic route during loading.</w:t>
      </w:r>
    </w:p>
    <w:p w14:paraId="137B744A" w14:textId="77777777" w:rsidR="000A0618" w:rsidRPr="0022447B" w:rsidRDefault="000A0618" w:rsidP="004F3EEC">
      <w:pPr>
        <w:pStyle w:val="Cmsor3"/>
        <w:rPr>
          <w:rFonts w:hint="eastAsia"/>
          <w:lang w:val="en-GB"/>
        </w:rPr>
      </w:pPr>
      <w:bookmarkStart w:id="14" w:name="_Toc467076083"/>
      <w:bookmarkStart w:id="15" w:name="_Toc177384798"/>
      <w:r w:rsidRPr="0022447B">
        <w:rPr>
          <w:lang w:val="en-GB"/>
        </w:rPr>
        <w:t>OTDA product</w:t>
      </w:r>
      <w:bookmarkEnd w:id="14"/>
      <w:bookmarkEnd w:id="15"/>
    </w:p>
    <w:p w14:paraId="0228E90B" w14:textId="77777777" w:rsidR="000A0618" w:rsidRPr="0022447B" w:rsidRDefault="000A0618" w:rsidP="008A3BAE">
      <w:pPr>
        <w:jc w:val="both"/>
        <w:rPr>
          <w:rFonts w:ascii="Arial" w:hAnsi="Arial" w:cs="Arial"/>
          <w:lang w:val="en-GB"/>
        </w:rPr>
      </w:pPr>
      <w:r w:rsidRPr="0022447B">
        <w:rPr>
          <w:rFonts w:ascii="Arial" w:hAnsi="Arial" w:cs="Arial"/>
          <w:lang w:val="en-GB"/>
        </w:rPr>
        <w:t xml:space="preserve">The driver has to report to the TDI packaging </w:t>
      </w:r>
      <w:proofErr w:type="gramStart"/>
      <w:r w:rsidRPr="0022447B">
        <w:rPr>
          <w:rFonts w:ascii="Arial" w:hAnsi="Arial" w:cs="Arial"/>
          <w:lang w:val="en-GB"/>
        </w:rPr>
        <w:t>foreman's</w:t>
      </w:r>
      <w:proofErr w:type="gramEnd"/>
      <w:r w:rsidRPr="0022447B">
        <w:rPr>
          <w:rFonts w:ascii="Arial" w:hAnsi="Arial" w:cs="Arial"/>
          <w:lang w:val="en-GB"/>
        </w:rPr>
        <w:t xml:space="preserve"> office to release the product, and the foreman or headmaster foreman in charge is responsible for the filling or loading operations. </w:t>
      </w:r>
    </w:p>
    <w:p w14:paraId="7680FA46" w14:textId="77777777" w:rsidR="008A3BAE" w:rsidRPr="0022447B" w:rsidRDefault="000A0618" w:rsidP="008A3BAE">
      <w:pPr>
        <w:jc w:val="both"/>
        <w:rPr>
          <w:rFonts w:ascii="Arial" w:hAnsi="Arial" w:cs="Arial"/>
          <w:lang w:val="en-GB"/>
        </w:rPr>
      </w:pPr>
      <w:r w:rsidRPr="0022447B">
        <w:rPr>
          <w:rFonts w:ascii="Arial" w:hAnsi="Arial" w:cs="Arial"/>
          <w:lang w:val="en-GB"/>
        </w:rPr>
        <w:t xml:space="preserve">The vehicle </w:t>
      </w:r>
      <w:proofErr w:type="gramStart"/>
      <w:r w:rsidRPr="0022447B">
        <w:rPr>
          <w:rFonts w:ascii="Arial" w:hAnsi="Arial" w:cs="Arial"/>
          <w:lang w:val="en-GB"/>
        </w:rPr>
        <w:t>is escorted</w:t>
      </w:r>
      <w:proofErr w:type="gramEnd"/>
      <w:r w:rsidRPr="0022447B">
        <w:rPr>
          <w:rFonts w:ascii="Arial" w:hAnsi="Arial" w:cs="Arial"/>
          <w:lang w:val="en-GB"/>
        </w:rPr>
        <w:t xml:space="preserve"> to the product filling point by the staff of the filling station.</w:t>
      </w:r>
    </w:p>
    <w:p w14:paraId="4D0E40DF" w14:textId="77777777" w:rsidR="000A0618" w:rsidRPr="0022447B" w:rsidRDefault="000A0618" w:rsidP="008A3BAE">
      <w:pPr>
        <w:jc w:val="both"/>
        <w:rPr>
          <w:rFonts w:ascii="Arial" w:hAnsi="Arial" w:cs="Arial"/>
          <w:lang w:val="en-GB"/>
        </w:rPr>
      </w:pPr>
      <w:r w:rsidRPr="0022447B">
        <w:rPr>
          <w:rFonts w:ascii="Arial" w:hAnsi="Arial" w:cs="Arial"/>
          <w:lang w:val="en-GB"/>
        </w:rPr>
        <w:t xml:space="preserve">The filling/loading station will only start filling/loading if the driver has entered the premises wearing the appropriate protective equipment. </w:t>
      </w:r>
    </w:p>
    <w:p w14:paraId="36DB9C14" w14:textId="77777777" w:rsidR="000A0618" w:rsidRPr="0022447B" w:rsidRDefault="000A0618" w:rsidP="00A33082">
      <w:pPr>
        <w:spacing w:after="0"/>
        <w:jc w:val="both"/>
        <w:rPr>
          <w:rFonts w:ascii="Arial" w:hAnsi="Arial" w:cs="Arial"/>
          <w:lang w:val="en-GB"/>
        </w:rPr>
      </w:pPr>
      <w:proofErr w:type="gramStart"/>
      <w:r w:rsidRPr="0022447B">
        <w:rPr>
          <w:rFonts w:ascii="Arial" w:hAnsi="Arial" w:cs="Arial"/>
          <w:lang w:val="en-GB"/>
        </w:rPr>
        <w:t>It will be checked by the filling station staff</w:t>
      </w:r>
      <w:proofErr w:type="gramEnd"/>
      <w:r w:rsidRPr="0022447B">
        <w:rPr>
          <w:rFonts w:ascii="Arial" w:hAnsi="Arial" w:cs="Arial"/>
          <w:lang w:val="en-GB"/>
        </w:rPr>
        <w:t xml:space="preserve"> before filling starts:</w:t>
      </w:r>
    </w:p>
    <w:p w14:paraId="21FF88C7"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whether the vehicle is fitted with ADR danger signs:</w:t>
      </w:r>
    </w:p>
    <w:p w14:paraId="632F0824" w14:textId="77777777" w:rsidR="000A0618" w:rsidRPr="0022447B" w:rsidRDefault="000A0618" w:rsidP="008A3BAE">
      <w:pPr>
        <w:pStyle w:val="Listaszerbekezds"/>
        <w:numPr>
          <w:ilvl w:val="1"/>
          <w:numId w:val="4"/>
        </w:numPr>
        <w:jc w:val="both"/>
        <w:rPr>
          <w:rFonts w:ascii="Arial" w:hAnsi="Arial" w:cs="Arial"/>
          <w:lang w:val="en-GB"/>
        </w:rPr>
      </w:pPr>
      <w:r w:rsidRPr="0022447B">
        <w:rPr>
          <w:rFonts w:ascii="Arial" w:hAnsi="Arial" w:cs="Arial"/>
          <w:lang w:val="en-GB"/>
        </w:rPr>
        <w:t>with a large label for 9 classes</w:t>
      </w:r>
    </w:p>
    <w:p w14:paraId="1E5842B8" w14:textId="358006DB" w:rsidR="000A0618" w:rsidRPr="0022447B" w:rsidRDefault="009F0183" w:rsidP="008A3BAE">
      <w:pPr>
        <w:pStyle w:val="Listaszerbekezds"/>
        <w:numPr>
          <w:ilvl w:val="1"/>
          <w:numId w:val="4"/>
        </w:numPr>
        <w:jc w:val="both"/>
        <w:rPr>
          <w:rFonts w:ascii="Arial" w:hAnsi="Arial" w:cs="Arial"/>
          <w:lang w:val="en-GB"/>
        </w:rPr>
      </w:pPr>
      <w:r w:rsidRPr="0022447B">
        <w:rPr>
          <w:rFonts w:ascii="Arial" w:hAnsi="Arial" w:cs="Arial"/>
          <w:lang w:val="en-GB"/>
        </w:rPr>
        <w:t xml:space="preserve">UN number: </w:t>
      </w:r>
      <w:r w:rsidRPr="0022447B">
        <w:rPr>
          <w:rFonts w:ascii="Arial" w:hAnsi="Arial" w:cs="Arial"/>
          <w:lang w:val="en-GB"/>
        </w:rPr>
        <w:tab/>
      </w:r>
      <w:r w:rsidRPr="0022447B">
        <w:rPr>
          <w:rFonts w:ascii="Arial" w:hAnsi="Arial" w:cs="Arial"/>
          <w:lang w:val="en-GB"/>
        </w:rPr>
        <w:tab/>
      </w:r>
      <w:r w:rsidRPr="0022447B">
        <w:rPr>
          <w:rFonts w:ascii="Arial" w:hAnsi="Arial" w:cs="Arial"/>
          <w:lang w:val="en-GB"/>
        </w:rPr>
        <w:tab/>
        <w:t>3257</w:t>
      </w:r>
    </w:p>
    <w:p w14:paraId="3B044710" w14:textId="0736EBB6" w:rsidR="000A0618" w:rsidRPr="0022447B" w:rsidRDefault="000A0618" w:rsidP="008A3BAE">
      <w:pPr>
        <w:pStyle w:val="Listaszerbekezds"/>
        <w:numPr>
          <w:ilvl w:val="1"/>
          <w:numId w:val="4"/>
        </w:numPr>
        <w:jc w:val="both"/>
        <w:rPr>
          <w:rFonts w:ascii="Arial" w:hAnsi="Arial" w:cs="Arial"/>
          <w:lang w:val="en-GB"/>
        </w:rPr>
      </w:pPr>
      <w:r w:rsidRPr="0022447B">
        <w:rPr>
          <w:rFonts w:ascii="Arial" w:hAnsi="Arial" w:cs="Arial"/>
          <w:lang w:val="en-GB"/>
        </w:rPr>
        <w:t>Hazard number:</w:t>
      </w:r>
      <w:r w:rsidRPr="0022447B">
        <w:rPr>
          <w:rFonts w:ascii="Arial" w:hAnsi="Arial" w:cs="Arial"/>
          <w:lang w:val="en-GB"/>
        </w:rPr>
        <w:tab/>
        <w:t xml:space="preserve">  </w:t>
      </w:r>
      <w:r w:rsidRPr="0022447B">
        <w:rPr>
          <w:rFonts w:ascii="Arial" w:hAnsi="Arial" w:cs="Arial"/>
          <w:lang w:val="en-GB"/>
        </w:rPr>
        <w:tab/>
        <w:t>99</w:t>
      </w:r>
    </w:p>
    <w:p w14:paraId="2E270FD3" w14:textId="3D9CE20D" w:rsidR="00382DE7" w:rsidRPr="0022447B" w:rsidRDefault="00382DE7" w:rsidP="00382DE7">
      <w:pPr>
        <w:pStyle w:val="Listaszerbekezds"/>
        <w:numPr>
          <w:ilvl w:val="1"/>
          <w:numId w:val="4"/>
        </w:numPr>
        <w:jc w:val="both"/>
        <w:rPr>
          <w:rFonts w:ascii="Arial" w:hAnsi="Arial" w:cs="Arial"/>
          <w:lang w:val="en-GB"/>
        </w:rPr>
      </w:pPr>
      <w:r w:rsidRPr="0022447B">
        <w:rPr>
          <w:rFonts w:ascii="Arial" w:hAnsi="Arial" w:cs="Arial"/>
          <w:lang w:val="en-GB"/>
        </w:rPr>
        <w:t>Environmentally hazardous substance symbol</w:t>
      </w:r>
    </w:p>
    <w:p w14:paraId="2B96D16B"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in the case of a tank container, in addition to the danger signs, the following inscriptions:</w:t>
      </w:r>
    </w:p>
    <w:p w14:paraId="53ECBF73" w14:textId="14D1A495" w:rsidR="000A0618" w:rsidRPr="0022447B" w:rsidRDefault="00B81E29" w:rsidP="000A0618">
      <w:pPr>
        <w:autoSpaceDE w:val="0"/>
        <w:autoSpaceDN w:val="0"/>
        <w:adjustRightInd w:val="0"/>
        <w:spacing w:after="0" w:line="240" w:lineRule="auto"/>
        <w:ind w:left="720"/>
        <w:contextualSpacing/>
        <w:jc w:val="center"/>
        <w:rPr>
          <w:rFonts w:ascii="Swiss721Blk.PFL-Normal" w:hAnsi="Swiss721Blk.PFL-Normal" w:cs="Swiss721Blk.PFL-Normal"/>
          <w:color w:val="231F20"/>
          <w:sz w:val="20"/>
          <w:szCs w:val="20"/>
          <w:lang w:val="en-GB"/>
        </w:rPr>
      </w:pPr>
      <w:r w:rsidRPr="0022447B">
        <w:rPr>
          <w:rFonts w:ascii="Swiss721Blk.PFL-Normal" w:hAnsi="Swiss721Blk.PFL-Normal" w:cs="Swiss721Blk.PFL-Normal"/>
          <w:color w:val="231F20"/>
          <w:sz w:val="20"/>
          <w:szCs w:val="20"/>
          <w:lang w:val="en-GB"/>
        </w:rPr>
        <w:t>ELEVATED TEMPERATURE LIQUID, N.O.S.</w:t>
      </w:r>
    </w:p>
    <w:p w14:paraId="3C7986DA" w14:textId="77777777" w:rsidR="000A0618" w:rsidRPr="0022447B" w:rsidRDefault="000A0618" w:rsidP="000A0618">
      <w:pPr>
        <w:ind w:left="720"/>
        <w:contextualSpacing/>
        <w:jc w:val="center"/>
        <w:rPr>
          <w:sz w:val="20"/>
          <w:szCs w:val="20"/>
          <w:lang w:val="en-GB"/>
        </w:rPr>
      </w:pPr>
      <w:r w:rsidRPr="0022447B">
        <w:rPr>
          <w:rFonts w:ascii="Swiss721Blk.PFL-Normal" w:hAnsi="Swiss721Blk.PFL-Normal" w:cs="Swiss721Blk.PFL-Normal"/>
          <w:color w:val="231F20"/>
          <w:sz w:val="20"/>
          <w:szCs w:val="20"/>
          <w:lang w:val="en-GB"/>
        </w:rPr>
        <w:t>(3(or 4)-methylbenzene-1</w:t>
      </w:r>
      <w:proofErr w:type="gramStart"/>
      <w:r w:rsidRPr="0022447B">
        <w:rPr>
          <w:rFonts w:ascii="Swiss721Blk.PFL-Normal" w:hAnsi="Swiss721Blk.PFL-Normal" w:cs="Swiss721Blk.PFL-Normal"/>
          <w:color w:val="231F20"/>
          <w:sz w:val="20"/>
          <w:szCs w:val="20"/>
          <w:lang w:val="en-GB"/>
        </w:rPr>
        <w:t>,2</w:t>
      </w:r>
      <w:proofErr w:type="gramEnd"/>
      <w:r w:rsidRPr="0022447B">
        <w:rPr>
          <w:rFonts w:ascii="Swiss721Blk.PFL-Normal" w:hAnsi="Swiss721Blk.PFL-Normal" w:cs="Swiss721Blk.PFL-Normal"/>
          <w:color w:val="231F20"/>
          <w:sz w:val="20"/>
          <w:szCs w:val="20"/>
          <w:lang w:val="en-GB"/>
        </w:rPr>
        <w:t>-diamine) F-A, S-F</w:t>
      </w:r>
    </w:p>
    <w:p w14:paraId="1D373E80"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The material of the seals must be appropriate to the temperature of the filled material.</w:t>
      </w:r>
    </w:p>
    <w:p w14:paraId="6B657E27" w14:textId="77777777" w:rsidR="000A0618" w:rsidRPr="0022447B" w:rsidRDefault="000A0618" w:rsidP="000A0618">
      <w:pPr>
        <w:spacing w:after="0" w:line="240" w:lineRule="auto"/>
        <w:ind w:left="360"/>
        <w:jc w:val="both"/>
        <w:rPr>
          <w:rFonts w:ascii="Arial" w:hAnsi="Arial" w:cs="Arial"/>
          <w:lang w:val="en-GB"/>
        </w:rPr>
      </w:pPr>
    </w:p>
    <w:p w14:paraId="2FA58D37" w14:textId="5BFCBB55" w:rsidR="000A0618" w:rsidRPr="0022447B" w:rsidRDefault="000A0618" w:rsidP="005954BA">
      <w:pPr>
        <w:jc w:val="both"/>
        <w:rPr>
          <w:rFonts w:ascii="Arial" w:hAnsi="Arial" w:cs="Arial"/>
          <w:lang w:val="en-GB"/>
        </w:rPr>
      </w:pPr>
      <w:r w:rsidRPr="0022447B">
        <w:rPr>
          <w:rFonts w:ascii="Arial" w:hAnsi="Arial" w:cs="Arial"/>
          <w:lang w:val="en-GB"/>
        </w:rPr>
        <w:t xml:space="preserve">The filling station will refuse to fill if the above requirements </w:t>
      </w:r>
      <w:proofErr w:type="gramStart"/>
      <w:r w:rsidRPr="0022447B">
        <w:rPr>
          <w:rFonts w:ascii="Arial" w:hAnsi="Arial" w:cs="Arial"/>
          <w:lang w:val="en-GB"/>
        </w:rPr>
        <w:t>are not met</w:t>
      </w:r>
      <w:proofErr w:type="gramEnd"/>
      <w:r w:rsidRPr="0022447B">
        <w:rPr>
          <w:rFonts w:ascii="Arial" w:hAnsi="Arial" w:cs="Arial"/>
          <w:lang w:val="en-GB"/>
        </w:rPr>
        <w:t xml:space="preserve"> and considers that there is a dangerous risk during filling and transport. </w:t>
      </w:r>
    </w:p>
    <w:p w14:paraId="73B350C7" w14:textId="77777777" w:rsidR="00084692" w:rsidRPr="0022447B" w:rsidRDefault="00084692" w:rsidP="005954BA">
      <w:pPr>
        <w:jc w:val="both"/>
        <w:rPr>
          <w:rFonts w:ascii="Arial" w:hAnsi="Arial" w:cs="Arial"/>
          <w:lang w:val="en-GB"/>
        </w:rPr>
      </w:pPr>
    </w:p>
    <w:p w14:paraId="7D2731F2" w14:textId="77777777" w:rsidR="000A0618" w:rsidRPr="0022447B" w:rsidRDefault="000A0618" w:rsidP="001C37B0">
      <w:pPr>
        <w:pStyle w:val="Cmsor4"/>
        <w:jc w:val="both"/>
        <w:rPr>
          <w:rFonts w:hint="eastAsia"/>
          <w:lang w:val="en-GB"/>
        </w:rPr>
      </w:pPr>
      <w:r w:rsidRPr="0022447B">
        <w:rPr>
          <w:bCs/>
          <w:lang w:val="en-GB"/>
        </w:rPr>
        <w:t>The driver participates in OTDA filling as detailed below</w:t>
      </w:r>
    </w:p>
    <w:p w14:paraId="63B40F3E"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The driver must park in the designated parking space, collect his personal protective equipment and report to the </w:t>
      </w:r>
      <w:proofErr w:type="gramStart"/>
      <w:r w:rsidRPr="0022447B">
        <w:rPr>
          <w:rFonts w:ascii="Arial" w:hAnsi="Arial" w:cs="Arial"/>
          <w:lang w:val="en-GB"/>
        </w:rPr>
        <w:t>foreman</w:t>
      </w:r>
      <w:proofErr w:type="gramEnd"/>
      <w:r w:rsidRPr="0022447B">
        <w:rPr>
          <w:rFonts w:ascii="Arial" w:hAnsi="Arial" w:cs="Arial"/>
          <w:lang w:val="en-GB"/>
        </w:rPr>
        <w:t xml:space="preserve"> for filling, hand over the "Loading order". </w:t>
      </w:r>
    </w:p>
    <w:p w14:paraId="0DB9A0F5"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If instructed by the filling point operator, the driver shall drive the vehicle combination to the designated filling point.</w:t>
      </w:r>
    </w:p>
    <w:p w14:paraId="25608BE8"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The </w:t>
      </w:r>
      <w:proofErr w:type="gramStart"/>
      <w:r w:rsidRPr="0022447B">
        <w:rPr>
          <w:rFonts w:ascii="Arial" w:hAnsi="Arial" w:cs="Arial"/>
          <w:lang w:val="en-GB"/>
        </w:rPr>
        <w:t>towing vehicle of the vehicle combination must be stopped by the driver on the filling station, when filling starts</w:t>
      </w:r>
      <w:proofErr w:type="gramEnd"/>
      <w:r w:rsidRPr="0022447B">
        <w:rPr>
          <w:rFonts w:ascii="Arial" w:hAnsi="Arial" w:cs="Arial"/>
          <w:lang w:val="en-GB"/>
        </w:rPr>
        <w:t>, the vehicle combination must be earthed and secured against movement and wedged. During the filling, the driver must leave the vehicle and the filling point.</w:t>
      </w:r>
    </w:p>
    <w:p w14:paraId="03E3FFE7" w14:textId="77777777" w:rsidR="00E20165"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The </w:t>
      </w:r>
      <w:proofErr w:type="gramStart"/>
      <w:r w:rsidRPr="0022447B">
        <w:rPr>
          <w:rFonts w:ascii="Arial" w:hAnsi="Arial" w:cs="Arial"/>
          <w:lang w:val="en-GB"/>
        </w:rPr>
        <w:t>connection and disconnection of the tanker/tank container to the filling system is carried out by the locksmiths of the plant in the presence of the filling station system operators</w:t>
      </w:r>
      <w:proofErr w:type="gramEnd"/>
      <w:r w:rsidRPr="0022447B">
        <w:rPr>
          <w:rFonts w:ascii="Arial" w:hAnsi="Arial" w:cs="Arial"/>
          <w:lang w:val="en-GB"/>
        </w:rPr>
        <w:t xml:space="preserve">. The driver must wait next to the vehicle during the filling. </w:t>
      </w:r>
    </w:p>
    <w:p w14:paraId="5CDCF25F"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t xml:space="preserve">Filling of the tanker/tank container is considered complete when, after filling, the </w:t>
      </w:r>
      <w:proofErr w:type="gramStart"/>
      <w:r w:rsidRPr="0022447B">
        <w:rPr>
          <w:rFonts w:ascii="Arial" w:hAnsi="Arial" w:cs="Arial"/>
          <w:lang w:val="en-GB"/>
        </w:rPr>
        <w:t>filling and gas discharge lines have been disconnected</w:t>
      </w:r>
      <w:proofErr w:type="gramEnd"/>
      <w:r w:rsidRPr="0022447B">
        <w:rPr>
          <w:rFonts w:ascii="Arial" w:hAnsi="Arial" w:cs="Arial"/>
          <w:lang w:val="en-GB"/>
        </w:rPr>
        <w:t xml:space="preserve"> and the tipping stair has been raised.</w:t>
      </w:r>
    </w:p>
    <w:p w14:paraId="234AFBDB" w14:textId="77777777" w:rsidR="000A0618" w:rsidRPr="0022447B" w:rsidRDefault="000A0618" w:rsidP="008A3BAE">
      <w:pPr>
        <w:pStyle w:val="Listaszerbekezds"/>
        <w:numPr>
          <w:ilvl w:val="0"/>
          <w:numId w:val="4"/>
        </w:numPr>
        <w:jc w:val="both"/>
        <w:rPr>
          <w:rFonts w:ascii="Arial" w:hAnsi="Arial" w:cs="Arial"/>
          <w:lang w:val="en-GB"/>
        </w:rPr>
      </w:pPr>
      <w:r w:rsidRPr="0022447B">
        <w:rPr>
          <w:rFonts w:ascii="Arial" w:hAnsi="Arial" w:cs="Arial"/>
          <w:lang w:val="en-GB"/>
        </w:rPr>
        <w:lastRenderedPageBreak/>
        <w:t xml:space="preserve">When the filling is completed, the driver must remove the wedges from under the vehicle combination and disconnect the </w:t>
      </w:r>
      <w:proofErr w:type="spellStart"/>
      <w:r w:rsidRPr="0022447B">
        <w:rPr>
          <w:rFonts w:ascii="Arial" w:hAnsi="Arial" w:cs="Arial"/>
          <w:lang w:val="en-GB"/>
        </w:rPr>
        <w:t>earthing</w:t>
      </w:r>
      <w:proofErr w:type="spellEnd"/>
      <w:r w:rsidRPr="0022447B">
        <w:rPr>
          <w:rFonts w:ascii="Arial" w:hAnsi="Arial" w:cs="Arial"/>
          <w:lang w:val="en-GB"/>
        </w:rPr>
        <w:t xml:space="preserve"> cable from the vehicle combination. At the end of the filling operation, the filling station staff will document the release of the product and hand over the necessary documents to the driver.</w:t>
      </w:r>
    </w:p>
    <w:p w14:paraId="0EACD621" w14:textId="1D9DEEB4" w:rsidR="000A0618" w:rsidRPr="0022447B" w:rsidRDefault="000A0618" w:rsidP="00C03719">
      <w:pPr>
        <w:pStyle w:val="Listaszerbekezds"/>
        <w:numPr>
          <w:ilvl w:val="0"/>
          <w:numId w:val="4"/>
        </w:numPr>
        <w:spacing w:after="120"/>
        <w:ind w:left="714" w:hanging="357"/>
        <w:jc w:val="both"/>
        <w:rPr>
          <w:rFonts w:ascii="Arial" w:hAnsi="Arial" w:cs="Arial"/>
          <w:lang w:val="en-GB"/>
        </w:rPr>
      </w:pPr>
      <w:r w:rsidRPr="0022447B">
        <w:rPr>
          <w:rFonts w:ascii="Arial" w:hAnsi="Arial" w:cs="Arial"/>
          <w:lang w:val="en-GB"/>
        </w:rPr>
        <w:t>The delivery vehicle may leave the filling station area.</w:t>
      </w:r>
    </w:p>
    <w:p w14:paraId="487DD31E" w14:textId="5D2CA47E" w:rsidR="00C54130" w:rsidRPr="0022447B" w:rsidRDefault="00C54130" w:rsidP="00C54130">
      <w:pPr>
        <w:pStyle w:val="Cmsor3"/>
        <w:rPr>
          <w:rFonts w:hint="eastAsia"/>
          <w:lang w:val="en-GB"/>
        </w:rPr>
      </w:pPr>
      <w:bookmarkStart w:id="16" w:name="_Toc177384799"/>
      <w:r w:rsidRPr="0022447B">
        <w:rPr>
          <w:lang w:val="en-GB"/>
        </w:rPr>
        <w:t>PVC product</w:t>
      </w:r>
      <w:bookmarkEnd w:id="16"/>
    </w:p>
    <w:p w14:paraId="1D42AC23" w14:textId="59E1E558" w:rsidR="00C54130" w:rsidRPr="0022447B" w:rsidRDefault="00C54130" w:rsidP="00C54130">
      <w:pPr>
        <w:pStyle w:val="Cmsor4"/>
        <w:rPr>
          <w:rFonts w:hint="eastAsia"/>
          <w:lang w:val="en-GB"/>
        </w:rPr>
      </w:pPr>
      <w:r w:rsidRPr="0022447B">
        <w:rPr>
          <w:bCs/>
          <w:lang w:val="en-GB"/>
        </w:rPr>
        <w:t>Bulk delivery by road tanker</w:t>
      </w:r>
    </w:p>
    <w:p w14:paraId="21D27503" w14:textId="77777777" w:rsidR="00C54130" w:rsidRPr="0022447B" w:rsidRDefault="00C54130" w:rsidP="00C54130">
      <w:pPr>
        <w:spacing w:after="129"/>
        <w:ind w:left="-3" w:hanging="10"/>
        <w:jc w:val="both"/>
        <w:rPr>
          <w:rFonts w:ascii="Arial" w:eastAsia="Arial" w:hAnsi="Arial" w:cs="Arial"/>
          <w:color w:val="000000"/>
          <w:lang w:val="en-GB"/>
        </w:rPr>
      </w:pPr>
      <w:r w:rsidRPr="0022447B">
        <w:rPr>
          <w:rFonts w:ascii="Arial" w:eastAsia="Arial" w:hAnsi="Arial" w:cs="Arial"/>
          <w:color w:val="000000"/>
          <w:lang w:val="en-GB"/>
        </w:rPr>
        <w:t xml:space="preserve">Deliveries </w:t>
      </w:r>
      <w:proofErr w:type="gramStart"/>
      <w:r w:rsidRPr="0022447B">
        <w:rPr>
          <w:rFonts w:ascii="Arial" w:eastAsia="Arial" w:hAnsi="Arial" w:cs="Arial"/>
          <w:color w:val="000000"/>
          <w:lang w:val="en-GB"/>
        </w:rPr>
        <w:t>are made</w:t>
      </w:r>
      <w:proofErr w:type="gramEnd"/>
      <w:r w:rsidRPr="0022447B">
        <w:rPr>
          <w:rFonts w:ascii="Arial" w:eastAsia="Arial" w:hAnsi="Arial" w:cs="Arial"/>
          <w:color w:val="000000"/>
          <w:lang w:val="en-GB"/>
        </w:rPr>
        <w:t xml:space="preserve"> via a time-slot access system. Truck drivers who come to pick up goods report to the freight forwarding office for loading. Truck drivers identified at the freight forwarder will receive a loading order stating: </w:t>
      </w:r>
    </w:p>
    <w:p w14:paraId="21DFB3B5" w14:textId="77777777" w:rsidR="00C54130" w:rsidRPr="0022447B" w:rsidRDefault="00C54130" w:rsidP="00C54130">
      <w:pPr>
        <w:numPr>
          <w:ilvl w:val="0"/>
          <w:numId w:val="17"/>
        </w:numPr>
        <w:spacing w:after="0"/>
        <w:ind w:right="441" w:hanging="420"/>
        <w:jc w:val="both"/>
        <w:rPr>
          <w:rFonts w:ascii="Arial" w:eastAsia="Arial" w:hAnsi="Arial" w:cs="Arial"/>
          <w:color w:val="000000"/>
          <w:lang w:val="en-GB"/>
        </w:rPr>
      </w:pPr>
      <w:r w:rsidRPr="0022447B">
        <w:rPr>
          <w:rFonts w:ascii="Arial" w:eastAsia="Arial" w:hAnsi="Arial" w:cs="Arial"/>
          <w:color w:val="000000"/>
          <w:lang w:val="en-GB"/>
        </w:rPr>
        <w:t xml:space="preserve">Delivery place </w:t>
      </w:r>
    </w:p>
    <w:p w14:paraId="1DFDE266" w14:textId="77777777" w:rsidR="00C54130" w:rsidRPr="0022447B" w:rsidRDefault="00C54130" w:rsidP="00C54130">
      <w:pPr>
        <w:numPr>
          <w:ilvl w:val="0"/>
          <w:numId w:val="17"/>
        </w:numPr>
        <w:spacing w:after="0"/>
        <w:ind w:right="441" w:hanging="420"/>
        <w:jc w:val="both"/>
        <w:rPr>
          <w:rFonts w:ascii="Arial" w:eastAsia="Arial" w:hAnsi="Arial" w:cs="Arial"/>
          <w:color w:val="000000"/>
          <w:lang w:val="en-GB"/>
        </w:rPr>
      </w:pPr>
      <w:r w:rsidRPr="0022447B">
        <w:rPr>
          <w:rFonts w:ascii="Arial" w:eastAsia="Arial" w:hAnsi="Arial" w:cs="Arial"/>
          <w:color w:val="000000"/>
          <w:lang w:val="en-GB"/>
        </w:rPr>
        <w:t xml:space="preserve">Order number </w:t>
      </w:r>
    </w:p>
    <w:p w14:paraId="2FE32D03" w14:textId="77777777" w:rsidR="00C54130" w:rsidRPr="0022447B" w:rsidRDefault="00C54130" w:rsidP="00C54130">
      <w:pPr>
        <w:numPr>
          <w:ilvl w:val="0"/>
          <w:numId w:val="17"/>
        </w:numPr>
        <w:spacing w:after="0"/>
        <w:ind w:right="441" w:hanging="420"/>
        <w:jc w:val="both"/>
        <w:rPr>
          <w:rFonts w:ascii="Arial" w:eastAsia="Arial" w:hAnsi="Arial" w:cs="Arial"/>
          <w:color w:val="000000"/>
          <w:lang w:val="en-GB"/>
        </w:rPr>
      </w:pPr>
      <w:r w:rsidRPr="0022447B">
        <w:rPr>
          <w:rFonts w:ascii="Arial" w:eastAsia="Arial" w:hAnsi="Arial" w:cs="Arial"/>
          <w:color w:val="000000"/>
          <w:lang w:val="en-GB"/>
        </w:rPr>
        <w:t xml:space="preserve">Delivery instruction number </w:t>
      </w:r>
    </w:p>
    <w:p w14:paraId="39428A48" w14:textId="77777777" w:rsidR="00C54130" w:rsidRPr="0022447B" w:rsidRDefault="00C54130" w:rsidP="00C54130">
      <w:pPr>
        <w:numPr>
          <w:ilvl w:val="0"/>
          <w:numId w:val="17"/>
        </w:numPr>
        <w:spacing w:after="0"/>
        <w:ind w:right="441" w:hanging="420"/>
        <w:jc w:val="both"/>
        <w:rPr>
          <w:rFonts w:ascii="Arial" w:eastAsia="Arial" w:hAnsi="Arial" w:cs="Arial"/>
          <w:color w:val="000000"/>
          <w:lang w:val="en-GB"/>
        </w:rPr>
      </w:pPr>
      <w:r w:rsidRPr="0022447B">
        <w:rPr>
          <w:rFonts w:ascii="Arial" w:eastAsia="Arial" w:hAnsi="Arial" w:cs="Arial"/>
          <w:color w:val="000000"/>
          <w:lang w:val="en-GB"/>
        </w:rPr>
        <w:t xml:space="preserve">Buyer name/country </w:t>
      </w:r>
    </w:p>
    <w:p w14:paraId="48BFBCDB" w14:textId="77777777" w:rsidR="00C54130" w:rsidRPr="0022447B" w:rsidRDefault="00C54130" w:rsidP="00C54130">
      <w:pPr>
        <w:numPr>
          <w:ilvl w:val="0"/>
          <w:numId w:val="17"/>
        </w:numPr>
        <w:spacing w:after="0"/>
        <w:ind w:right="441" w:hanging="420"/>
        <w:jc w:val="both"/>
        <w:rPr>
          <w:rFonts w:ascii="Arial" w:eastAsia="Arial" w:hAnsi="Arial" w:cs="Arial"/>
          <w:color w:val="000000"/>
          <w:lang w:val="en-GB"/>
        </w:rPr>
      </w:pPr>
      <w:r w:rsidRPr="0022447B">
        <w:rPr>
          <w:rFonts w:ascii="Arial" w:eastAsia="Arial" w:hAnsi="Arial" w:cs="Arial"/>
          <w:color w:val="000000"/>
          <w:lang w:val="en-GB"/>
        </w:rPr>
        <w:t xml:space="preserve">Vehicle license plate/registration number </w:t>
      </w:r>
    </w:p>
    <w:p w14:paraId="7EBCE915" w14:textId="77777777" w:rsidR="00C54130" w:rsidRPr="0022447B" w:rsidRDefault="00C54130" w:rsidP="00C54130">
      <w:pPr>
        <w:numPr>
          <w:ilvl w:val="0"/>
          <w:numId w:val="17"/>
        </w:numPr>
        <w:spacing w:after="0"/>
        <w:ind w:right="441" w:hanging="420"/>
        <w:jc w:val="both"/>
        <w:rPr>
          <w:rFonts w:ascii="Arial" w:eastAsia="Arial" w:hAnsi="Arial" w:cs="Arial"/>
          <w:color w:val="000000"/>
          <w:lang w:val="en-GB"/>
        </w:rPr>
      </w:pPr>
      <w:r w:rsidRPr="0022447B">
        <w:rPr>
          <w:rFonts w:ascii="Arial" w:eastAsia="Arial" w:hAnsi="Arial" w:cs="Arial"/>
          <w:color w:val="000000"/>
          <w:lang w:val="en-GB"/>
        </w:rPr>
        <w:t xml:space="preserve">Driver name </w:t>
      </w:r>
    </w:p>
    <w:p w14:paraId="3046CE6E" w14:textId="77777777" w:rsidR="00C54130" w:rsidRPr="0022447B" w:rsidRDefault="00C54130" w:rsidP="00C54130">
      <w:pPr>
        <w:numPr>
          <w:ilvl w:val="0"/>
          <w:numId w:val="17"/>
        </w:numPr>
        <w:spacing w:after="0"/>
        <w:ind w:right="441" w:hanging="420"/>
        <w:jc w:val="both"/>
        <w:rPr>
          <w:rFonts w:ascii="Arial" w:eastAsia="Arial" w:hAnsi="Arial" w:cs="Arial"/>
          <w:color w:val="000000"/>
          <w:lang w:val="en-GB"/>
        </w:rPr>
      </w:pPr>
      <w:r w:rsidRPr="0022447B">
        <w:rPr>
          <w:rFonts w:ascii="Arial" w:eastAsia="Arial" w:hAnsi="Arial" w:cs="Arial"/>
          <w:color w:val="000000"/>
          <w:lang w:val="en-GB"/>
        </w:rPr>
        <w:t xml:space="preserve">Product name </w:t>
      </w:r>
    </w:p>
    <w:p w14:paraId="276A18EB" w14:textId="77777777" w:rsidR="00C54130" w:rsidRPr="0022447B" w:rsidRDefault="00C54130" w:rsidP="00C54130">
      <w:pPr>
        <w:numPr>
          <w:ilvl w:val="0"/>
          <w:numId w:val="17"/>
        </w:numPr>
        <w:spacing w:after="0"/>
        <w:ind w:right="441" w:hanging="420"/>
        <w:jc w:val="both"/>
        <w:rPr>
          <w:rFonts w:ascii="Arial" w:eastAsia="Arial" w:hAnsi="Arial" w:cs="Arial"/>
          <w:color w:val="000000"/>
          <w:lang w:val="en-GB"/>
        </w:rPr>
      </w:pPr>
      <w:r w:rsidRPr="0022447B">
        <w:rPr>
          <w:rFonts w:ascii="Arial" w:eastAsia="Arial" w:hAnsi="Arial" w:cs="Arial"/>
          <w:color w:val="000000"/>
          <w:lang w:val="en-GB"/>
        </w:rPr>
        <w:t xml:space="preserve">Method of packaging </w:t>
      </w:r>
    </w:p>
    <w:p w14:paraId="2C4AC9BC" w14:textId="77777777" w:rsidR="00C54130" w:rsidRPr="0022447B" w:rsidRDefault="00C54130" w:rsidP="00C54130">
      <w:pPr>
        <w:numPr>
          <w:ilvl w:val="0"/>
          <w:numId w:val="17"/>
        </w:numPr>
        <w:spacing w:after="0"/>
        <w:ind w:right="441" w:hanging="420"/>
        <w:jc w:val="both"/>
        <w:rPr>
          <w:rFonts w:ascii="Arial" w:eastAsia="Arial" w:hAnsi="Arial" w:cs="Arial"/>
          <w:color w:val="000000"/>
          <w:lang w:val="en-GB"/>
        </w:rPr>
      </w:pPr>
      <w:r w:rsidRPr="0022447B">
        <w:rPr>
          <w:rFonts w:ascii="Arial" w:eastAsia="Arial" w:hAnsi="Arial" w:cs="Arial"/>
          <w:color w:val="000000"/>
          <w:lang w:val="en-GB"/>
        </w:rPr>
        <w:t xml:space="preserve">Quantity </w:t>
      </w:r>
    </w:p>
    <w:p w14:paraId="4C2A0D62" w14:textId="77777777" w:rsidR="00C54130" w:rsidRPr="0022447B" w:rsidRDefault="00C54130" w:rsidP="00C54130">
      <w:pPr>
        <w:numPr>
          <w:ilvl w:val="0"/>
          <w:numId w:val="17"/>
        </w:numPr>
        <w:spacing w:after="0"/>
        <w:ind w:right="441" w:hanging="420"/>
        <w:jc w:val="both"/>
        <w:rPr>
          <w:rFonts w:ascii="Arial" w:eastAsia="Arial" w:hAnsi="Arial" w:cs="Arial"/>
          <w:color w:val="000000"/>
          <w:lang w:val="en-GB"/>
        </w:rPr>
      </w:pPr>
      <w:r w:rsidRPr="0022447B">
        <w:rPr>
          <w:rFonts w:ascii="Arial" w:eastAsia="Arial" w:hAnsi="Arial" w:cs="Arial"/>
          <w:color w:val="000000"/>
          <w:lang w:val="en-GB"/>
        </w:rPr>
        <w:t xml:space="preserve">Quality </w:t>
      </w:r>
    </w:p>
    <w:p w14:paraId="04504B83" w14:textId="77777777" w:rsidR="00C54130" w:rsidRPr="0022447B" w:rsidRDefault="00C54130" w:rsidP="00C54130">
      <w:pPr>
        <w:numPr>
          <w:ilvl w:val="0"/>
          <w:numId w:val="17"/>
        </w:numPr>
        <w:spacing w:after="0"/>
        <w:ind w:right="441" w:hanging="420"/>
        <w:jc w:val="both"/>
        <w:rPr>
          <w:rFonts w:ascii="Arial" w:eastAsia="Arial" w:hAnsi="Arial" w:cs="Arial"/>
          <w:color w:val="000000"/>
          <w:lang w:val="en-GB"/>
        </w:rPr>
      </w:pPr>
      <w:r w:rsidRPr="0022447B">
        <w:rPr>
          <w:rFonts w:ascii="Arial" w:eastAsia="Arial" w:hAnsi="Arial" w:cs="Arial"/>
          <w:color w:val="000000"/>
          <w:lang w:val="en-GB"/>
        </w:rPr>
        <w:t xml:space="preserve">Other provisions </w:t>
      </w:r>
    </w:p>
    <w:p w14:paraId="176D8B14" w14:textId="77777777" w:rsidR="00C54130" w:rsidRPr="0022447B" w:rsidRDefault="00C54130" w:rsidP="00C54130">
      <w:pPr>
        <w:numPr>
          <w:ilvl w:val="0"/>
          <w:numId w:val="17"/>
        </w:numPr>
        <w:spacing w:after="0"/>
        <w:ind w:right="441" w:hanging="420"/>
        <w:jc w:val="both"/>
        <w:rPr>
          <w:rFonts w:ascii="Arial" w:eastAsia="Arial" w:hAnsi="Arial" w:cs="Arial"/>
          <w:color w:val="000000"/>
          <w:lang w:val="en-GB"/>
        </w:rPr>
      </w:pPr>
      <w:r w:rsidRPr="0022447B">
        <w:rPr>
          <w:rFonts w:ascii="Arial" w:eastAsia="Arial" w:hAnsi="Arial" w:cs="Arial"/>
          <w:color w:val="000000"/>
          <w:lang w:val="en-GB"/>
        </w:rPr>
        <w:t xml:space="preserve">Name of issuer </w:t>
      </w:r>
    </w:p>
    <w:p w14:paraId="607D315D" w14:textId="77777777" w:rsidR="00C54130" w:rsidRPr="0022447B" w:rsidRDefault="00C54130" w:rsidP="00C54130">
      <w:pPr>
        <w:numPr>
          <w:ilvl w:val="0"/>
          <w:numId w:val="17"/>
        </w:numPr>
        <w:spacing w:after="0"/>
        <w:ind w:right="441" w:hanging="420"/>
        <w:jc w:val="both"/>
        <w:rPr>
          <w:rFonts w:ascii="Arial" w:eastAsia="Arial" w:hAnsi="Arial" w:cs="Arial"/>
          <w:color w:val="000000"/>
          <w:lang w:val="en-GB"/>
        </w:rPr>
      </w:pPr>
      <w:r w:rsidRPr="0022447B">
        <w:rPr>
          <w:rFonts w:ascii="Arial" w:eastAsia="Arial" w:hAnsi="Arial" w:cs="Arial"/>
          <w:color w:val="000000"/>
          <w:lang w:val="en-GB"/>
        </w:rPr>
        <w:t xml:space="preserve">Date and time of issue </w:t>
      </w:r>
    </w:p>
    <w:p w14:paraId="3DDBB858" w14:textId="77777777" w:rsidR="00C54130" w:rsidRPr="0022447B" w:rsidRDefault="00C54130" w:rsidP="00C54130">
      <w:pPr>
        <w:spacing w:after="129"/>
        <w:ind w:left="-3" w:hanging="10"/>
        <w:jc w:val="both"/>
        <w:rPr>
          <w:rFonts w:ascii="Arial" w:eastAsia="Arial" w:hAnsi="Arial" w:cs="Arial"/>
          <w:color w:val="000000"/>
          <w:lang w:val="en-GB"/>
        </w:rPr>
      </w:pPr>
      <w:r w:rsidRPr="0022447B">
        <w:rPr>
          <w:rFonts w:ascii="Arial" w:eastAsia="Arial" w:hAnsi="Arial" w:cs="Arial"/>
          <w:color w:val="000000"/>
          <w:lang w:val="en-GB"/>
        </w:rPr>
        <w:t xml:space="preserve">On the loading provision </w:t>
      </w:r>
      <w:proofErr w:type="gramStart"/>
      <w:r w:rsidRPr="0022447B">
        <w:rPr>
          <w:rFonts w:ascii="Arial" w:eastAsia="Arial" w:hAnsi="Arial" w:cs="Arial"/>
          <w:color w:val="000000"/>
          <w:lang w:val="en-GB"/>
        </w:rPr>
        <w:t>is manually entered</w:t>
      </w:r>
      <w:proofErr w:type="gramEnd"/>
      <w:r w:rsidRPr="0022447B">
        <w:rPr>
          <w:rFonts w:ascii="Arial" w:eastAsia="Arial" w:hAnsi="Arial" w:cs="Arial"/>
          <w:color w:val="000000"/>
          <w:lang w:val="en-GB"/>
        </w:rPr>
        <w:t xml:space="preserve"> at the forwarding office the loading time that the driver received in the time-slot access control system. </w:t>
      </w:r>
    </w:p>
    <w:p w14:paraId="313BCF9A" w14:textId="77777777" w:rsidR="00C54130" w:rsidRPr="0022447B" w:rsidRDefault="00C54130" w:rsidP="00C54130">
      <w:pPr>
        <w:spacing w:after="129"/>
        <w:ind w:left="-3" w:hanging="10"/>
        <w:jc w:val="both"/>
        <w:rPr>
          <w:rFonts w:ascii="Arial" w:eastAsia="Arial" w:hAnsi="Arial" w:cs="Arial"/>
          <w:color w:val="000000"/>
          <w:lang w:val="en-GB"/>
        </w:rPr>
      </w:pPr>
      <w:r w:rsidRPr="0022447B">
        <w:rPr>
          <w:rFonts w:ascii="Arial" w:eastAsia="Arial" w:hAnsi="Arial" w:cs="Arial"/>
          <w:color w:val="000000"/>
          <w:lang w:val="en-GB"/>
        </w:rPr>
        <w:t xml:space="preserve">The vehicle must arrive at the filling station by this time. </w:t>
      </w:r>
    </w:p>
    <w:p w14:paraId="5E98134C" w14:textId="77777777" w:rsidR="00C54130" w:rsidRPr="0022447B" w:rsidRDefault="00C54130" w:rsidP="00C54130">
      <w:pPr>
        <w:spacing w:after="0"/>
        <w:jc w:val="both"/>
        <w:rPr>
          <w:rFonts w:ascii="Arial" w:eastAsia="Times New Roman" w:hAnsi="Arial" w:cs="Arial"/>
          <w:lang w:val="en-GB"/>
        </w:rPr>
      </w:pPr>
      <w:proofErr w:type="gramStart"/>
      <w:r w:rsidRPr="0022447B">
        <w:rPr>
          <w:rFonts w:ascii="Arial" w:eastAsia="Times New Roman" w:hAnsi="Arial" w:cs="Arial"/>
          <w:b/>
          <w:bCs/>
          <w:lang w:val="en-GB"/>
        </w:rPr>
        <w:t>If the bulk filling station operator encounters a vehicle driver at the bulk filling station who arrives for filling goods and is not wearing the minimum protective equipment required for vehicle drivers entering our premises, he must stop the driver, call his attention to this and return him to his vehicle to put on the protective equipment and must notify the foreman.</w:t>
      </w:r>
      <w:proofErr w:type="gramEnd"/>
    </w:p>
    <w:p w14:paraId="44EF3B5F" w14:textId="77777777" w:rsidR="00C54130" w:rsidRPr="0022447B" w:rsidRDefault="00C54130" w:rsidP="00C54130">
      <w:pPr>
        <w:spacing w:after="129"/>
        <w:ind w:left="-3" w:hanging="10"/>
        <w:jc w:val="both"/>
        <w:rPr>
          <w:rFonts w:ascii="Arial" w:eastAsia="Arial" w:hAnsi="Arial" w:cs="Arial"/>
          <w:color w:val="000000"/>
          <w:lang w:val="en-GB"/>
        </w:rPr>
      </w:pPr>
      <w:r w:rsidRPr="0022447B">
        <w:rPr>
          <w:rFonts w:ascii="Arial" w:eastAsia="Arial" w:hAnsi="Arial" w:cs="Arial"/>
          <w:color w:val="000000"/>
          <w:lang w:val="en-GB"/>
        </w:rPr>
        <w:t>The bulk filling station operator</w:t>
      </w:r>
      <w:r w:rsidRPr="0022447B">
        <w:rPr>
          <w:rFonts w:ascii="Arial" w:eastAsia="Arial" w:hAnsi="Arial" w:cs="Arial"/>
          <w:b/>
          <w:bCs/>
          <w:color w:val="000000"/>
          <w:lang w:val="en-GB"/>
        </w:rPr>
        <w:t xml:space="preserve"> </w:t>
      </w:r>
      <w:r w:rsidRPr="0022447B">
        <w:rPr>
          <w:rFonts w:ascii="Arial" w:eastAsia="Arial" w:hAnsi="Arial" w:cs="Arial"/>
          <w:color w:val="000000"/>
          <w:lang w:val="en-GB"/>
        </w:rPr>
        <w:t xml:space="preserve">identifies the incoming silo tankers by the license plate/registration number and by the loading order. </w:t>
      </w:r>
    </w:p>
    <w:p w14:paraId="28C58308" w14:textId="77777777" w:rsidR="00C54130" w:rsidRPr="0022447B" w:rsidRDefault="00C54130" w:rsidP="00C54130">
      <w:pPr>
        <w:spacing w:after="129"/>
        <w:ind w:left="-3" w:hanging="10"/>
        <w:jc w:val="both"/>
        <w:rPr>
          <w:rFonts w:ascii="Arial" w:eastAsia="Arial" w:hAnsi="Arial" w:cs="Arial"/>
          <w:color w:val="000000"/>
          <w:lang w:val="en-GB"/>
        </w:rPr>
      </w:pPr>
      <w:r w:rsidRPr="0022447B">
        <w:rPr>
          <w:rFonts w:ascii="Arial" w:eastAsia="Arial" w:hAnsi="Arial" w:cs="Arial"/>
          <w:color w:val="000000"/>
          <w:lang w:val="en-GB"/>
        </w:rPr>
        <w:t xml:space="preserve">To prevent the contamination of PVC powders, the bulk filling station operator must comply with the following rules: </w:t>
      </w:r>
    </w:p>
    <w:p w14:paraId="3C408360" w14:textId="77777777" w:rsidR="00C54130" w:rsidRPr="0022447B" w:rsidRDefault="00C54130" w:rsidP="00C54130">
      <w:pPr>
        <w:numPr>
          <w:ilvl w:val="0"/>
          <w:numId w:val="18"/>
        </w:numPr>
        <w:spacing w:after="129"/>
        <w:ind w:right="441"/>
        <w:jc w:val="both"/>
        <w:rPr>
          <w:rFonts w:ascii="Arial" w:eastAsia="Arial" w:hAnsi="Arial" w:cs="Arial"/>
          <w:color w:val="000000"/>
          <w:lang w:val="en-GB"/>
        </w:rPr>
      </w:pPr>
      <w:r w:rsidRPr="0022447B">
        <w:rPr>
          <w:rFonts w:ascii="Arial" w:eastAsia="Arial" w:hAnsi="Arial" w:cs="Arial"/>
          <w:color w:val="000000"/>
          <w:lang w:val="en-GB"/>
        </w:rPr>
        <w:t xml:space="preserve">The driver of the silo tanker may only open the hatch covers of incoming silo tanker at the filling station after the opening measurement has been carried out. It </w:t>
      </w:r>
      <w:proofErr w:type="gramStart"/>
      <w:r w:rsidRPr="0022447B">
        <w:rPr>
          <w:rFonts w:ascii="Arial" w:eastAsia="Arial" w:hAnsi="Arial" w:cs="Arial"/>
          <w:color w:val="000000"/>
          <w:lang w:val="en-GB"/>
        </w:rPr>
        <w:t>is FORBIDDEN</w:t>
      </w:r>
      <w:proofErr w:type="gramEnd"/>
      <w:r w:rsidRPr="0022447B">
        <w:rPr>
          <w:rFonts w:ascii="Arial" w:eastAsia="Arial" w:hAnsi="Arial" w:cs="Arial"/>
          <w:color w:val="000000"/>
          <w:lang w:val="en-GB"/>
        </w:rPr>
        <w:t xml:space="preserve"> to open the lids of the filling openings before the vehicle reaches the covered filling station. </w:t>
      </w:r>
    </w:p>
    <w:p w14:paraId="11FCDFEE" w14:textId="77777777" w:rsidR="00C54130" w:rsidRPr="0022447B" w:rsidRDefault="00C54130" w:rsidP="00C54130">
      <w:pPr>
        <w:numPr>
          <w:ilvl w:val="0"/>
          <w:numId w:val="18"/>
        </w:numPr>
        <w:spacing w:after="92"/>
        <w:ind w:right="441"/>
        <w:jc w:val="both"/>
        <w:rPr>
          <w:rFonts w:ascii="Arial" w:eastAsia="Arial" w:hAnsi="Arial" w:cs="Arial"/>
          <w:color w:val="000000"/>
          <w:lang w:val="en-GB"/>
        </w:rPr>
      </w:pPr>
      <w:r w:rsidRPr="0022447B">
        <w:rPr>
          <w:rFonts w:ascii="Arial" w:eastAsia="Arial" w:hAnsi="Arial" w:cs="Arial"/>
          <w:color w:val="000000"/>
          <w:lang w:val="en-GB"/>
        </w:rPr>
        <w:t xml:space="preserve">Only as many filling openings can be opened as are </w:t>
      </w:r>
      <w:proofErr w:type="gramStart"/>
      <w:r w:rsidRPr="0022447B">
        <w:rPr>
          <w:rFonts w:ascii="Arial" w:eastAsia="Arial" w:hAnsi="Arial" w:cs="Arial"/>
          <w:color w:val="000000"/>
          <w:lang w:val="en-GB"/>
        </w:rPr>
        <w:t>absolutely necessary</w:t>
      </w:r>
      <w:proofErr w:type="gramEnd"/>
      <w:r w:rsidRPr="0022447B">
        <w:rPr>
          <w:rFonts w:ascii="Arial" w:eastAsia="Arial" w:hAnsi="Arial" w:cs="Arial"/>
          <w:color w:val="000000"/>
          <w:lang w:val="en-GB"/>
        </w:rPr>
        <w:t xml:space="preserve"> to fill the silo tanker. </w:t>
      </w:r>
    </w:p>
    <w:p w14:paraId="2D277013" w14:textId="77777777" w:rsidR="00C54130" w:rsidRPr="0022447B" w:rsidRDefault="00C54130" w:rsidP="00C54130">
      <w:pPr>
        <w:spacing w:after="129"/>
        <w:ind w:left="-3" w:hanging="10"/>
        <w:jc w:val="both"/>
        <w:rPr>
          <w:rFonts w:ascii="Arial" w:eastAsia="Arial" w:hAnsi="Arial" w:cs="Arial"/>
          <w:color w:val="000000"/>
          <w:lang w:val="en-GB"/>
        </w:rPr>
      </w:pPr>
      <w:r w:rsidRPr="0022447B">
        <w:rPr>
          <w:rFonts w:ascii="Arial" w:hAnsi="Arial" w:cs="Arial"/>
          <w:color w:val="000000"/>
          <w:lang w:val="en-GB"/>
        </w:rPr>
        <w:lastRenderedPageBreak/>
        <w:t xml:space="preserve">Before loading, all silo tankers </w:t>
      </w:r>
      <w:proofErr w:type="gramStart"/>
      <w:r w:rsidRPr="0022447B">
        <w:rPr>
          <w:rFonts w:ascii="Arial" w:hAnsi="Arial" w:cs="Arial"/>
          <w:color w:val="000000"/>
          <w:lang w:val="en-GB"/>
        </w:rPr>
        <w:t>must be checked</w:t>
      </w:r>
      <w:proofErr w:type="gramEnd"/>
      <w:r w:rsidRPr="0022447B">
        <w:rPr>
          <w:rFonts w:ascii="Arial" w:hAnsi="Arial" w:cs="Arial"/>
          <w:color w:val="000000"/>
          <w:lang w:val="en-GB"/>
        </w:rPr>
        <w:t xml:space="preserve"> against the checklist of criteria in the document "</w:t>
      </w:r>
      <w:r w:rsidRPr="0022447B">
        <w:rPr>
          <w:rFonts w:ascii="Arial" w:hAnsi="Arial" w:cs="Arial"/>
          <w:lang w:val="en-GB"/>
        </w:rPr>
        <w:t>Logbook/Protocol</w:t>
      </w:r>
      <w:r w:rsidRPr="0022447B">
        <w:rPr>
          <w:rFonts w:ascii="Arial" w:hAnsi="Arial" w:cs="Arial"/>
          <w:color w:val="000000"/>
          <w:lang w:val="en-GB"/>
        </w:rPr>
        <w:t xml:space="preserve"> ". </w:t>
      </w:r>
    </w:p>
    <w:p w14:paraId="5D034EBC" w14:textId="77777777" w:rsidR="00C54130" w:rsidRPr="0022447B" w:rsidRDefault="00C54130" w:rsidP="00C54130">
      <w:pPr>
        <w:spacing w:after="129"/>
        <w:ind w:left="-3" w:hanging="10"/>
        <w:jc w:val="both"/>
        <w:rPr>
          <w:rFonts w:ascii="Arial" w:eastAsia="Arial" w:hAnsi="Arial" w:cs="Arial"/>
          <w:color w:val="000000"/>
          <w:lang w:val="en-GB"/>
        </w:rPr>
      </w:pPr>
      <w:r w:rsidRPr="0022447B">
        <w:rPr>
          <w:rFonts w:ascii="Arial" w:eastAsia="Arial" w:hAnsi="Arial" w:cs="Arial"/>
          <w:color w:val="000000"/>
          <w:lang w:val="en-GB"/>
        </w:rPr>
        <w:t xml:space="preserve">To </w:t>
      </w:r>
      <w:proofErr w:type="gramStart"/>
      <w:r w:rsidRPr="0022447B">
        <w:rPr>
          <w:rFonts w:ascii="Arial" w:eastAsia="Arial" w:hAnsi="Arial" w:cs="Arial"/>
          <w:color w:val="000000"/>
          <w:lang w:val="en-GB"/>
        </w:rPr>
        <w:t>be checked</w:t>
      </w:r>
      <w:proofErr w:type="gramEnd"/>
      <w:r w:rsidRPr="0022447B">
        <w:rPr>
          <w:rFonts w:ascii="Arial" w:eastAsia="Arial" w:hAnsi="Arial" w:cs="Arial"/>
          <w:color w:val="000000"/>
          <w:lang w:val="en-GB"/>
        </w:rPr>
        <w:t xml:space="preserve"> for tankers: </w:t>
      </w:r>
    </w:p>
    <w:p w14:paraId="62F06739" w14:textId="77777777" w:rsidR="00C54130" w:rsidRPr="0022447B" w:rsidRDefault="00C54130" w:rsidP="00C54130">
      <w:pPr>
        <w:numPr>
          <w:ilvl w:val="0"/>
          <w:numId w:val="18"/>
        </w:numPr>
        <w:spacing w:after="129"/>
        <w:ind w:right="441"/>
        <w:jc w:val="both"/>
        <w:rPr>
          <w:rFonts w:ascii="Arial" w:eastAsia="Arial" w:hAnsi="Arial" w:cs="Arial"/>
          <w:color w:val="000000"/>
          <w:lang w:val="en-GB"/>
        </w:rPr>
      </w:pPr>
      <w:r w:rsidRPr="0022447B">
        <w:rPr>
          <w:rFonts w:ascii="Arial" w:eastAsia="Arial" w:hAnsi="Arial" w:cs="Arial"/>
          <w:color w:val="000000"/>
          <w:lang w:val="en-GB"/>
        </w:rPr>
        <w:t xml:space="preserve">Tanker interior is clean </w:t>
      </w:r>
    </w:p>
    <w:p w14:paraId="3BB4E93F" w14:textId="77777777" w:rsidR="00C54130" w:rsidRPr="0022447B" w:rsidRDefault="00C54130" w:rsidP="00C54130">
      <w:pPr>
        <w:numPr>
          <w:ilvl w:val="0"/>
          <w:numId w:val="18"/>
        </w:numPr>
        <w:spacing w:after="129"/>
        <w:ind w:right="441"/>
        <w:jc w:val="both"/>
        <w:rPr>
          <w:rFonts w:ascii="Arial" w:eastAsia="Arial" w:hAnsi="Arial" w:cs="Arial"/>
          <w:color w:val="000000"/>
          <w:lang w:val="en-GB"/>
        </w:rPr>
      </w:pPr>
      <w:r w:rsidRPr="0022447B">
        <w:rPr>
          <w:rFonts w:ascii="Arial" w:eastAsia="Arial" w:hAnsi="Arial" w:cs="Arial"/>
          <w:color w:val="000000"/>
          <w:lang w:val="en-GB"/>
        </w:rPr>
        <w:t xml:space="preserve">Existence, integrity of the customs seal </w:t>
      </w:r>
    </w:p>
    <w:p w14:paraId="2664F32D" w14:textId="77777777" w:rsidR="00C54130" w:rsidRPr="0022447B" w:rsidRDefault="00C54130" w:rsidP="00C54130">
      <w:pPr>
        <w:numPr>
          <w:ilvl w:val="0"/>
          <w:numId w:val="18"/>
        </w:numPr>
        <w:spacing w:after="99"/>
        <w:ind w:right="441"/>
        <w:jc w:val="both"/>
        <w:rPr>
          <w:rFonts w:ascii="Arial" w:eastAsia="Arial" w:hAnsi="Arial" w:cs="Arial"/>
          <w:color w:val="000000"/>
          <w:lang w:val="en-GB"/>
        </w:rPr>
      </w:pPr>
      <w:r w:rsidRPr="0022447B">
        <w:rPr>
          <w:rFonts w:ascii="Arial" w:eastAsia="Arial" w:hAnsi="Arial" w:cs="Arial"/>
          <w:color w:val="000000"/>
          <w:lang w:val="en-GB"/>
        </w:rPr>
        <w:t xml:space="preserve">The tanker exterior, for cleanliness. </w:t>
      </w:r>
    </w:p>
    <w:p w14:paraId="09D1BE4C" w14:textId="2022D501" w:rsidR="00C54130" w:rsidRPr="0022447B" w:rsidRDefault="00C54130" w:rsidP="00C54130">
      <w:pPr>
        <w:spacing w:after="92"/>
        <w:ind w:left="-3" w:hanging="10"/>
        <w:jc w:val="both"/>
        <w:rPr>
          <w:rFonts w:ascii="Arial" w:eastAsia="Arial" w:hAnsi="Arial" w:cs="Arial"/>
          <w:color w:val="000000"/>
          <w:lang w:val="en-GB"/>
        </w:rPr>
      </w:pPr>
      <w:r w:rsidRPr="0022447B">
        <w:rPr>
          <w:rFonts w:ascii="Arial" w:eastAsia="Arial" w:hAnsi="Arial" w:cs="Arial"/>
          <w:color w:val="000000"/>
          <w:lang w:val="en-GB"/>
        </w:rPr>
        <w:t xml:space="preserve">The bulk filling station operator fills the correct type, </w:t>
      </w:r>
      <w:r w:rsidR="00142234" w:rsidRPr="0022447B">
        <w:rPr>
          <w:rFonts w:ascii="Arial" w:eastAsia="Arial" w:hAnsi="Arial" w:cs="Arial"/>
          <w:color w:val="000000"/>
          <w:lang w:val="en-GB"/>
        </w:rPr>
        <w:t>quantity,</w:t>
      </w:r>
      <w:r w:rsidRPr="0022447B">
        <w:rPr>
          <w:rFonts w:ascii="Arial" w:eastAsia="Arial" w:hAnsi="Arial" w:cs="Arial"/>
          <w:color w:val="000000"/>
          <w:lang w:val="en-GB"/>
        </w:rPr>
        <w:t xml:space="preserve"> and quality of PVC powder into the silo tanker identified by the license plate/registration number and delivery instruction number (SZU number) using the company's weighing program.</w:t>
      </w:r>
    </w:p>
    <w:p w14:paraId="4E7E1EE2" w14:textId="77777777" w:rsidR="00C54130" w:rsidRPr="0022447B" w:rsidRDefault="00C54130" w:rsidP="00C54130">
      <w:pPr>
        <w:spacing w:after="95"/>
        <w:ind w:left="-3" w:hanging="10"/>
        <w:jc w:val="both"/>
        <w:rPr>
          <w:rFonts w:ascii="Arial" w:eastAsia="Arial" w:hAnsi="Arial" w:cs="Arial"/>
          <w:color w:val="000000"/>
          <w:lang w:val="en-GB"/>
        </w:rPr>
      </w:pPr>
      <w:r w:rsidRPr="0022447B">
        <w:rPr>
          <w:rFonts w:ascii="Arial" w:eastAsia="Arial" w:hAnsi="Arial" w:cs="Arial"/>
          <w:color w:val="000000"/>
          <w:lang w:val="en-GB"/>
        </w:rPr>
        <w:t xml:space="preserve">When carrying out the opening and final weighing, the vehicle must have all its wheels on the weighbridge. If the bulk filling station operator notices a discrepancy between the usual tare and the gross weights, he personally verifies the position of the vehicle on the weighbridge. </w:t>
      </w:r>
    </w:p>
    <w:p w14:paraId="5773A38F" w14:textId="77777777" w:rsidR="00C54130" w:rsidRPr="0022447B" w:rsidRDefault="00C54130" w:rsidP="00C54130">
      <w:pPr>
        <w:spacing w:after="129"/>
        <w:ind w:left="-3" w:hanging="10"/>
        <w:jc w:val="both"/>
        <w:rPr>
          <w:rFonts w:ascii="Arial" w:eastAsia="Arial" w:hAnsi="Arial" w:cs="Arial"/>
          <w:color w:val="000000"/>
          <w:lang w:val="en-GB"/>
        </w:rPr>
      </w:pPr>
      <w:r w:rsidRPr="0022447B">
        <w:rPr>
          <w:rFonts w:ascii="Arial" w:hAnsi="Arial" w:cs="Arial"/>
          <w:color w:val="000000"/>
          <w:lang w:val="en-GB"/>
        </w:rPr>
        <w:t xml:space="preserve">The bulk filling station operator prints out </w:t>
      </w:r>
      <w:proofErr w:type="gramStart"/>
      <w:r w:rsidRPr="0022447B">
        <w:rPr>
          <w:rFonts w:ascii="Arial" w:hAnsi="Arial" w:cs="Arial"/>
          <w:color w:val="000000"/>
          <w:lang w:val="en-GB"/>
        </w:rPr>
        <w:t>4</w:t>
      </w:r>
      <w:proofErr w:type="gramEnd"/>
      <w:r w:rsidRPr="0022447B">
        <w:rPr>
          <w:rFonts w:ascii="Arial" w:hAnsi="Arial" w:cs="Arial"/>
          <w:color w:val="000000"/>
          <w:lang w:val="en-GB"/>
        </w:rPr>
        <w:t xml:space="preserve"> copies of the weighing slip after the final weighing and locks the silo tanker by placing the plant locks. The drivers then take the weighing slip, loading order and the "</w:t>
      </w:r>
      <w:r w:rsidRPr="0022447B">
        <w:rPr>
          <w:rFonts w:ascii="Arial" w:hAnsi="Arial" w:cs="Arial"/>
          <w:lang w:val="en-GB"/>
        </w:rPr>
        <w:t>Logbook/Protocol"</w:t>
      </w:r>
      <w:r w:rsidRPr="0022447B">
        <w:rPr>
          <w:rFonts w:ascii="Arial" w:hAnsi="Arial" w:cs="Arial"/>
          <w:color w:val="000000"/>
          <w:lang w:val="en-GB"/>
        </w:rPr>
        <w:t xml:space="preserve"> to the </w:t>
      </w:r>
      <w:proofErr w:type="gramStart"/>
      <w:r w:rsidRPr="0022447B">
        <w:rPr>
          <w:rFonts w:ascii="Arial" w:hAnsi="Arial" w:cs="Arial"/>
          <w:color w:val="000000"/>
          <w:lang w:val="en-GB"/>
        </w:rPr>
        <w:t>foreman</w:t>
      </w:r>
      <w:proofErr w:type="gramEnd"/>
      <w:r w:rsidRPr="0022447B">
        <w:rPr>
          <w:rFonts w:ascii="Arial" w:hAnsi="Arial" w:cs="Arial"/>
          <w:color w:val="000000"/>
          <w:lang w:val="en-GB"/>
        </w:rPr>
        <w:t xml:space="preserve">, who prints out the plant documents required for the delivery. </w:t>
      </w:r>
    </w:p>
    <w:p w14:paraId="0A568E87" w14:textId="68FAE472" w:rsidR="00C54130" w:rsidRPr="0022447B" w:rsidRDefault="00C54130" w:rsidP="00C54130">
      <w:pPr>
        <w:spacing w:after="90"/>
        <w:ind w:left="-3" w:hanging="10"/>
        <w:jc w:val="both"/>
        <w:rPr>
          <w:rFonts w:ascii="Arial" w:eastAsia="Arial" w:hAnsi="Arial" w:cs="Arial"/>
          <w:color w:val="000000"/>
          <w:lang w:val="en-GB"/>
        </w:rPr>
      </w:pPr>
      <w:r w:rsidRPr="0022447B">
        <w:rPr>
          <w:rFonts w:ascii="Arial" w:eastAsia="Arial" w:hAnsi="Arial" w:cs="Arial"/>
          <w:color w:val="000000"/>
          <w:lang w:val="en-GB"/>
        </w:rPr>
        <w:t xml:space="preserve"> Filling of road tanker can be performed at </w:t>
      </w:r>
      <w:proofErr w:type="gramStart"/>
      <w:r w:rsidRPr="0022447B">
        <w:rPr>
          <w:rFonts w:ascii="Arial" w:eastAsia="Arial" w:hAnsi="Arial" w:cs="Arial"/>
          <w:color w:val="000000"/>
          <w:lang w:val="en-GB"/>
        </w:rPr>
        <w:t>3</w:t>
      </w:r>
      <w:proofErr w:type="gramEnd"/>
      <w:r w:rsidRPr="0022447B">
        <w:rPr>
          <w:rFonts w:ascii="Arial" w:eastAsia="Arial" w:hAnsi="Arial" w:cs="Arial"/>
          <w:color w:val="000000"/>
          <w:lang w:val="en-GB"/>
        </w:rPr>
        <w:t xml:space="preserve"> locations at GS2, GS3 and GS4 weighbridge by gravity and fluid channel filling. On the GS 3 weighbridge, conventional pneumatic filling is also possible. </w:t>
      </w:r>
    </w:p>
    <w:p w14:paraId="35A681E6" w14:textId="72F4DCBC" w:rsidR="00C54130" w:rsidRPr="0022447B" w:rsidRDefault="00C54130" w:rsidP="00C54130">
      <w:pPr>
        <w:spacing w:after="244"/>
        <w:ind w:left="-3" w:hanging="10"/>
        <w:jc w:val="both"/>
        <w:rPr>
          <w:rFonts w:ascii="Arial" w:eastAsia="Arial" w:hAnsi="Arial" w:cs="Arial"/>
          <w:color w:val="000000"/>
          <w:lang w:val="en-GB"/>
        </w:rPr>
      </w:pPr>
      <w:r w:rsidRPr="0022447B">
        <w:rPr>
          <w:rFonts w:ascii="Arial" w:eastAsia="Arial" w:hAnsi="Arial" w:cs="Arial"/>
          <w:color w:val="000000"/>
          <w:lang w:val="en-GB"/>
        </w:rPr>
        <w:t xml:space="preserve">Whether the filling is gravity or pneumatic </w:t>
      </w:r>
      <w:proofErr w:type="gramStart"/>
      <w:r w:rsidRPr="0022447B">
        <w:rPr>
          <w:rFonts w:ascii="Arial" w:eastAsia="Arial" w:hAnsi="Arial" w:cs="Arial"/>
          <w:color w:val="000000"/>
          <w:lang w:val="en-GB"/>
        </w:rPr>
        <w:t>is determined</w:t>
      </w:r>
      <w:proofErr w:type="gramEnd"/>
      <w:r w:rsidRPr="0022447B">
        <w:rPr>
          <w:rFonts w:ascii="Arial" w:eastAsia="Arial" w:hAnsi="Arial" w:cs="Arial"/>
          <w:color w:val="000000"/>
          <w:lang w:val="en-GB"/>
        </w:rPr>
        <w:t xml:space="preserve"> by the volume of storage silos available at the time or by individual customer requirements.</w:t>
      </w:r>
    </w:p>
    <w:p w14:paraId="4FD21884" w14:textId="77777777" w:rsidR="00C54130" w:rsidRPr="0022447B" w:rsidRDefault="00C54130" w:rsidP="00C54130">
      <w:pPr>
        <w:spacing w:after="244"/>
        <w:ind w:left="-3" w:hanging="10"/>
        <w:jc w:val="both"/>
        <w:rPr>
          <w:rFonts w:ascii="Arial" w:eastAsia="Arial" w:hAnsi="Arial" w:cs="Arial"/>
          <w:color w:val="000000"/>
          <w:lang w:val="en-GB"/>
        </w:rPr>
      </w:pPr>
      <w:r w:rsidRPr="0022447B">
        <w:rPr>
          <w:rFonts w:ascii="Arial" w:eastAsia="Arial" w:hAnsi="Arial" w:cs="Arial"/>
          <w:color w:val="000000"/>
          <w:lang w:val="en-GB"/>
        </w:rPr>
        <w:t>Required minimum protective equipment:</w:t>
      </w:r>
    </w:p>
    <w:p w14:paraId="4A035020" w14:textId="77777777" w:rsidR="00C54130" w:rsidRPr="0022447B" w:rsidRDefault="00C54130" w:rsidP="00C54130">
      <w:pPr>
        <w:pStyle w:val="Listaszerbekezds"/>
        <w:numPr>
          <w:ilvl w:val="0"/>
          <w:numId w:val="21"/>
        </w:numPr>
        <w:spacing w:after="244"/>
        <w:rPr>
          <w:rFonts w:ascii="Arial" w:eastAsia="Arial" w:hAnsi="Arial" w:cs="Arial"/>
          <w:color w:val="000000"/>
          <w:lang w:val="en-GB"/>
        </w:rPr>
      </w:pPr>
      <w:r w:rsidRPr="0022447B">
        <w:rPr>
          <w:rFonts w:ascii="Arial" w:eastAsia="Arial" w:hAnsi="Arial" w:cs="Arial"/>
          <w:color w:val="000000"/>
          <w:lang w:val="en-GB"/>
        </w:rPr>
        <w:t xml:space="preserve">head protection helmet EN 397, </w:t>
      </w:r>
    </w:p>
    <w:p w14:paraId="7C25C319" w14:textId="77777777" w:rsidR="00C54130" w:rsidRPr="0022447B" w:rsidRDefault="00C54130" w:rsidP="00C54130">
      <w:pPr>
        <w:pStyle w:val="Listaszerbekezds"/>
        <w:numPr>
          <w:ilvl w:val="0"/>
          <w:numId w:val="21"/>
        </w:numPr>
        <w:spacing w:after="244"/>
        <w:rPr>
          <w:rFonts w:ascii="Arial" w:eastAsia="Arial" w:hAnsi="Arial" w:cs="Arial"/>
          <w:color w:val="000000"/>
          <w:lang w:val="en-GB"/>
        </w:rPr>
      </w:pPr>
      <w:r w:rsidRPr="0022447B">
        <w:rPr>
          <w:rFonts w:ascii="Arial" w:eastAsia="Arial" w:hAnsi="Arial" w:cs="Arial"/>
          <w:color w:val="000000"/>
          <w:lang w:val="en-GB"/>
        </w:rPr>
        <w:t>chinstrap,</w:t>
      </w:r>
    </w:p>
    <w:p w14:paraId="4FBA905D" w14:textId="77777777" w:rsidR="00C54130" w:rsidRPr="0022447B" w:rsidRDefault="00C54130" w:rsidP="00C54130">
      <w:pPr>
        <w:pStyle w:val="Listaszerbekezds"/>
        <w:numPr>
          <w:ilvl w:val="0"/>
          <w:numId w:val="21"/>
        </w:numPr>
        <w:spacing w:after="244"/>
        <w:rPr>
          <w:rFonts w:ascii="Arial" w:eastAsia="Arial" w:hAnsi="Arial" w:cs="Arial"/>
          <w:color w:val="000000"/>
          <w:lang w:val="en-GB"/>
        </w:rPr>
      </w:pPr>
      <w:r w:rsidRPr="0022447B">
        <w:rPr>
          <w:rFonts w:ascii="Arial" w:eastAsia="Arial" w:hAnsi="Arial" w:cs="Arial"/>
          <w:color w:val="000000"/>
          <w:lang w:val="en-GB"/>
        </w:rPr>
        <w:t>closed working clothing,</w:t>
      </w:r>
    </w:p>
    <w:p w14:paraId="43412A69" w14:textId="77777777" w:rsidR="00C54130" w:rsidRPr="0022447B" w:rsidRDefault="00C54130" w:rsidP="00C54130">
      <w:pPr>
        <w:pStyle w:val="Listaszerbekezds"/>
        <w:numPr>
          <w:ilvl w:val="0"/>
          <w:numId w:val="21"/>
        </w:numPr>
        <w:spacing w:after="244"/>
        <w:rPr>
          <w:rFonts w:ascii="Arial" w:eastAsia="Arial" w:hAnsi="Arial" w:cs="Arial"/>
          <w:color w:val="000000"/>
          <w:lang w:val="en-GB"/>
        </w:rPr>
      </w:pPr>
      <w:r w:rsidRPr="0022447B">
        <w:rPr>
          <w:rFonts w:ascii="Arial" w:eastAsia="Arial" w:hAnsi="Arial" w:cs="Arial"/>
          <w:color w:val="000000"/>
          <w:lang w:val="en-GB"/>
        </w:rPr>
        <w:t>closed protective footwear,</w:t>
      </w:r>
    </w:p>
    <w:p w14:paraId="3604C3D4" w14:textId="77777777" w:rsidR="00C54130" w:rsidRPr="0022447B" w:rsidRDefault="00C54130" w:rsidP="00C54130">
      <w:pPr>
        <w:pStyle w:val="Listaszerbekezds"/>
        <w:numPr>
          <w:ilvl w:val="0"/>
          <w:numId w:val="21"/>
        </w:numPr>
        <w:spacing w:after="244"/>
        <w:rPr>
          <w:rFonts w:ascii="Arial" w:eastAsia="Arial" w:hAnsi="Arial" w:cs="Arial"/>
          <w:color w:val="000000"/>
          <w:lang w:val="en-GB"/>
        </w:rPr>
      </w:pPr>
      <w:r w:rsidRPr="0022447B">
        <w:rPr>
          <w:rFonts w:ascii="Arial" w:eastAsia="Arial" w:hAnsi="Arial" w:cs="Arial"/>
          <w:color w:val="000000"/>
          <w:lang w:val="en-GB"/>
        </w:rPr>
        <w:t>safety googles against mechanical hazards EN 166:2001,</w:t>
      </w:r>
    </w:p>
    <w:p w14:paraId="6FD97301" w14:textId="77777777" w:rsidR="00C54130" w:rsidRPr="0022447B" w:rsidRDefault="00C54130" w:rsidP="00C54130">
      <w:pPr>
        <w:pStyle w:val="Listaszerbekezds"/>
        <w:numPr>
          <w:ilvl w:val="0"/>
          <w:numId w:val="21"/>
        </w:numPr>
        <w:spacing w:after="244"/>
        <w:rPr>
          <w:rFonts w:ascii="Arial" w:eastAsia="Arial" w:hAnsi="Arial" w:cs="Arial"/>
          <w:color w:val="000000"/>
          <w:lang w:val="en-GB"/>
        </w:rPr>
      </w:pPr>
      <w:r w:rsidRPr="0022447B">
        <w:rPr>
          <w:rFonts w:ascii="Arial" w:eastAsia="Arial" w:hAnsi="Arial" w:cs="Arial"/>
          <w:color w:val="000000"/>
          <w:lang w:val="en-GB"/>
        </w:rPr>
        <w:t>body harness EN 358, EN 361</w:t>
      </w:r>
    </w:p>
    <w:p w14:paraId="041DE926" w14:textId="77777777" w:rsidR="00C54130" w:rsidRPr="0022447B" w:rsidRDefault="00C54130" w:rsidP="00C54130">
      <w:pPr>
        <w:pStyle w:val="Listaszerbekezds"/>
        <w:numPr>
          <w:ilvl w:val="0"/>
          <w:numId w:val="21"/>
        </w:numPr>
        <w:spacing w:after="244"/>
        <w:rPr>
          <w:rFonts w:ascii="Arial" w:eastAsia="Arial" w:hAnsi="Arial" w:cs="Arial"/>
          <w:color w:val="000000"/>
          <w:lang w:val="en-GB"/>
        </w:rPr>
      </w:pPr>
      <w:r w:rsidRPr="0022447B">
        <w:rPr>
          <w:rFonts w:ascii="Arial" w:eastAsia="Arial" w:hAnsi="Arial" w:cs="Arial"/>
          <w:color w:val="000000"/>
          <w:lang w:val="en-GB"/>
        </w:rPr>
        <w:t>anti-fall harness EN 360-2002</w:t>
      </w:r>
    </w:p>
    <w:p w14:paraId="0A860CFB" w14:textId="77777777" w:rsidR="00C54130" w:rsidRPr="0022447B" w:rsidRDefault="00C54130" w:rsidP="00C54130">
      <w:pPr>
        <w:pStyle w:val="Listaszerbekezds"/>
        <w:numPr>
          <w:ilvl w:val="0"/>
          <w:numId w:val="21"/>
        </w:numPr>
        <w:spacing w:after="244"/>
        <w:rPr>
          <w:rFonts w:ascii="Arial" w:eastAsia="Arial" w:hAnsi="Arial" w:cs="Arial"/>
          <w:color w:val="000000"/>
          <w:lang w:val="en-GB"/>
        </w:rPr>
      </w:pPr>
      <w:r w:rsidRPr="0022447B">
        <w:rPr>
          <w:rFonts w:ascii="Arial" w:eastAsia="Arial" w:hAnsi="Arial" w:cs="Arial"/>
          <w:color w:val="000000"/>
          <w:lang w:val="en-GB"/>
        </w:rPr>
        <w:t>respiratory protection ready for use: full face mask EN 136:1988, ABEK-CO-NO-HG P3 filter cartridge</w:t>
      </w:r>
    </w:p>
    <w:p w14:paraId="12E6F64F" w14:textId="77777777" w:rsidR="00C54130" w:rsidRPr="0022447B" w:rsidRDefault="00C54130" w:rsidP="00C54130">
      <w:pPr>
        <w:pStyle w:val="Cmsor4"/>
        <w:rPr>
          <w:rFonts w:eastAsia="MS Mincho" w:hint="eastAsia"/>
          <w:lang w:val="en-GB"/>
        </w:rPr>
      </w:pPr>
      <w:bookmarkStart w:id="17" w:name="_Toc85815284"/>
      <w:bookmarkStart w:id="18" w:name="_Toc408469144"/>
      <w:bookmarkStart w:id="19" w:name="_Toc408391030"/>
      <w:bookmarkStart w:id="20" w:name="_Toc408390811"/>
      <w:r w:rsidRPr="0022447B">
        <w:rPr>
          <w:rFonts w:eastAsia="MS Mincho"/>
          <w:bCs/>
          <w:lang w:val="en-GB"/>
        </w:rPr>
        <w:t>Loading of vehicles, delivery by road transport</w:t>
      </w:r>
      <w:bookmarkEnd w:id="17"/>
      <w:bookmarkEnd w:id="18"/>
      <w:bookmarkEnd w:id="19"/>
      <w:bookmarkEnd w:id="20"/>
    </w:p>
    <w:p w14:paraId="4183F4C3"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Deliveries </w:t>
      </w:r>
      <w:proofErr w:type="gramStart"/>
      <w:r w:rsidRPr="0022447B">
        <w:rPr>
          <w:rFonts w:ascii="Arial" w:eastAsia="Times New Roman" w:hAnsi="Arial" w:cs="Arial"/>
          <w:lang w:val="en-GB"/>
        </w:rPr>
        <w:t>are made</w:t>
      </w:r>
      <w:proofErr w:type="gramEnd"/>
      <w:r w:rsidRPr="0022447B">
        <w:rPr>
          <w:rFonts w:ascii="Arial" w:eastAsia="Times New Roman" w:hAnsi="Arial" w:cs="Arial"/>
          <w:lang w:val="en-GB"/>
        </w:rPr>
        <w:t xml:space="preserve"> via a time-slot access control system. Truck drivers who come to pick up goods report to the freight forwarding office for loading. Truck drivers identified at the freight forwarder will receive a loading order stating:</w:t>
      </w:r>
    </w:p>
    <w:p w14:paraId="7E51C24A"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Delivery place</w:t>
      </w:r>
    </w:p>
    <w:p w14:paraId="21978ED7"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Order number</w:t>
      </w:r>
    </w:p>
    <w:p w14:paraId="4E4F8E9E"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Delivery instruction number</w:t>
      </w:r>
    </w:p>
    <w:p w14:paraId="5D1F2C4C"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lastRenderedPageBreak/>
        <w:t>Buyer name/ country</w:t>
      </w:r>
    </w:p>
    <w:p w14:paraId="0FF344D7"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Vehicle license plate/registration number</w:t>
      </w:r>
    </w:p>
    <w:p w14:paraId="02A4AECC"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Driver name</w:t>
      </w:r>
    </w:p>
    <w:p w14:paraId="02D26E8D"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Product name</w:t>
      </w:r>
    </w:p>
    <w:p w14:paraId="5DE7D1AB"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Method of packaging</w:t>
      </w:r>
    </w:p>
    <w:p w14:paraId="216371AC"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Quantity</w:t>
      </w:r>
    </w:p>
    <w:p w14:paraId="7F0C9C89"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Quality</w:t>
      </w:r>
    </w:p>
    <w:p w14:paraId="21DE37CC"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Other provisions</w:t>
      </w:r>
    </w:p>
    <w:p w14:paraId="650F42AE"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Name of issuer</w:t>
      </w:r>
    </w:p>
    <w:p w14:paraId="157E088C"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Date and time of issue</w:t>
      </w:r>
    </w:p>
    <w:p w14:paraId="1F1A9597"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On the loading provision </w:t>
      </w:r>
      <w:proofErr w:type="gramStart"/>
      <w:r w:rsidRPr="0022447B">
        <w:rPr>
          <w:rFonts w:ascii="Arial" w:eastAsia="Times New Roman" w:hAnsi="Arial" w:cs="Arial"/>
          <w:lang w:val="en-GB"/>
        </w:rPr>
        <w:t>is manually entered</w:t>
      </w:r>
      <w:proofErr w:type="gramEnd"/>
      <w:r w:rsidRPr="0022447B">
        <w:rPr>
          <w:rFonts w:ascii="Arial" w:eastAsia="Times New Roman" w:hAnsi="Arial" w:cs="Arial"/>
          <w:lang w:val="en-GB"/>
        </w:rPr>
        <w:t xml:space="preserve"> at the forwarding office the loading time that the driver received in the time-slot access control system. The vehicle must arrive at the loading station by this time.</w:t>
      </w:r>
    </w:p>
    <w:p w14:paraId="59E97435"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Incoming vehicles </w:t>
      </w:r>
      <w:proofErr w:type="gramStart"/>
      <w:r w:rsidRPr="0022447B">
        <w:rPr>
          <w:rFonts w:ascii="Arial" w:eastAsia="Times New Roman" w:hAnsi="Arial" w:cs="Arial"/>
          <w:lang w:val="en-GB"/>
        </w:rPr>
        <w:t>must be weighed</w:t>
      </w:r>
      <w:proofErr w:type="gramEnd"/>
      <w:r w:rsidRPr="0022447B">
        <w:rPr>
          <w:rFonts w:ascii="Arial" w:eastAsia="Times New Roman" w:hAnsi="Arial" w:cs="Arial"/>
          <w:lang w:val="en-GB"/>
        </w:rPr>
        <w:t xml:space="preserve"> before loading. Vehicles arriving for palletized or Big-Bag goods </w:t>
      </w:r>
      <w:proofErr w:type="gramStart"/>
      <w:r w:rsidRPr="0022447B">
        <w:rPr>
          <w:rFonts w:ascii="Arial" w:eastAsia="Times New Roman" w:hAnsi="Arial" w:cs="Arial"/>
          <w:lang w:val="en-GB"/>
        </w:rPr>
        <w:t>are weighed</w:t>
      </w:r>
      <w:proofErr w:type="gramEnd"/>
      <w:r w:rsidRPr="0022447B">
        <w:rPr>
          <w:rFonts w:ascii="Arial" w:eastAsia="Times New Roman" w:hAnsi="Arial" w:cs="Arial"/>
          <w:lang w:val="en-GB"/>
        </w:rPr>
        <w:t xml:space="preserve"> at the checking weighbridges at Gate IV. </w:t>
      </w:r>
    </w:p>
    <w:p w14:paraId="6C1BF17D"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Incoming vehicles </w:t>
      </w:r>
      <w:proofErr w:type="gramStart"/>
      <w:r w:rsidRPr="0022447B">
        <w:rPr>
          <w:rFonts w:ascii="Arial" w:eastAsia="Times New Roman" w:hAnsi="Arial" w:cs="Arial"/>
          <w:lang w:val="en-GB"/>
        </w:rPr>
        <w:t>are received and loaded by the forklift truck driver designated at the beginning of the shift with the goods indicated on the loading order</w:t>
      </w:r>
      <w:proofErr w:type="gramEnd"/>
      <w:r w:rsidRPr="0022447B">
        <w:rPr>
          <w:rFonts w:ascii="Arial" w:eastAsia="Times New Roman" w:hAnsi="Arial" w:cs="Arial"/>
          <w:lang w:val="en-GB"/>
        </w:rPr>
        <w:t>.</w:t>
      </w:r>
    </w:p>
    <w:p w14:paraId="070C3942" w14:textId="14781F1B"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Before loading, the forklift truck driver checks the empty weight of the vehicle on the loading order measured on the weighbridge before loading. He adds the expected gross weight of the goods to be loaded. If the sum of the two weights exceeds 40 000 kg, he shall notify the </w:t>
      </w:r>
      <w:proofErr w:type="gramStart"/>
      <w:r w:rsidRPr="0022447B">
        <w:rPr>
          <w:rFonts w:ascii="Arial" w:eastAsia="Times New Roman" w:hAnsi="Arial" w:cs="Arial"/>
          <w:lang w:val="en-GB"/>
        </w:rPr>
        <w:t>foreman</w:t>
      </w:r>
      <w:proofErr w:type="gramEnd"/>
      <w:r w:rsidRPr="0022447B">
        <w:rPr>
          <w:rFonts w:ascii="Arial" w:eastAsia="Times New Roman" w:hAnsi="Arial" w:cs="Arial"/>
          <w:lang w:val="en-GB"/>
        </w:rPr>
        <w:t xml:space="preserve"> and follow his instructions. (Vehicle weighing more than 40 000 kg must not leave the company's premises unless it has a valid route permit.)</w:t>
      </w:r>
    </w:p>
    <w:p w14:paraId="7AFD3B5E" w14:textId="0DC9AF95"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Before loading, all vehicles </w:t>
      </w:r>
      <w:proofErr w:type="gramStart"/>
      <w:r w:rsidRPr="0022447B">
        <w:rPr>
          <w:rFonts w:ascii="Arial" w:eastAsia="Times New Roman" w:hAnsi="Arial" w:cs="Arial"/>
          <w:lang w:val="en-GB"/>
        </w:rPr>
        <w:t>must be checked</w:t>
      </w:r>
      <w:proofErr w:type="gramEnd"/>
      <w:r w:rsidRPr="0022447B">
        <w:rPr>
          <w:rFonts w:ascii="Arial" w:eastAsia="Times New Roman" w:hAnsi="Arial" w:cs="Arial"/>
          <w:lang w:val="en-GB"/>
        </w:rPr>
        <w:t xml:space="preserve"> against the checklist in the document "Logbook/</w:t>
      </w:r>
      <w:r w:rsidR="0039731B" w:rsidRPr="0022447B">
        <w:rPr>
          <w:rFonts w:ascii="Arial" w:eastAsia="Times New Roman" w:hAnsi="Arial" w:cs="Arial"/>
          <w:lang w:val="en-GB"/>
        </w:rPr>
        <w:t>Protocol</w:t>
      </w:r>
      <w:r w:rsidRPr="0022447B">
        <w:rPr>
          <w:rFonts w:ascii="Arial" w:eastAsia="Times New Roman" w:hAnsi="Arial" w:cs="Arial"/>
          <w:lang w:val="en-GB"/>
        </w:rPr>
        <w:t xml:space="preserve">". </w:t>
      </w:r>
    </w:p>
    <w:p w14:paraId="5FDB6D4C"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To </w:t>
      </w:r>
      <w:proofErr w:type="gramStart"/>
      <w:r w:rsidRPr="0022447B">
        <w:rPr>
          <w:rFonts w:ascii="Arial" w:eastAsia="Times New Roman" w:hAnsi="Arial" w:cs="Arial"/>
          <w:lang w:val="en-GB"/>
        </w:rPr>
        <w:t>be checked</w:t>
      </w:r>
      <w:proofErr w:type="gramEnd"/>
      <w:r w:rsidRPr="0022447B">
        <w:rPr>
          <w:rFonts w:ascii="Arial" w:eastAsia="Times New Roman" w:hAnsi="Arial" w:cs="Arial"/>
          <w:lang w:val="en-GB"/>
        </w:rPr>
        <w:t xml:space="preserve"> for trucks with tarpaulin:</w:t>
      </w:r>
    </w:p>
    <w:p w14:paraId="7FFCE907"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The integrity of the tarpaulin</w:t>
      </w:r>
    </w:p>
    <w:p w14:paraId="2484AB61"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Existence, integrity of the customs seal</w:t>
      </w:r>
    </w:p>
    <w:p w14:paraId="10AF6934"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Quality of riveting</w:t>
      </w:r>
    </w:p>
    <w:p w14:paraId="3463B5E0"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Loading surface integrity</w:t>
      </w:r>
    </w:p>
    <w:p w14:paraId="70451EE0" w14:textId="77777777" w:rsidR="00C54130" w:rsidRPr="0022447B" w:rsidRDefault="00C54130" w:rsidP="00C54130">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Existence of ratchet straps</w:t>
      </w:r>
    </w:p>
    <w:p w14:paraId="26BE62AD"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If the forklift truck driver notices any deficiencies during the condition survey, he shall immediately inform his </w:t>
      </w:r>
      <w:proofErr w:type="gramStart"/>
      <w:r w:rsidRPr="0022447B">
        <w:rPr>
          <w:rFonts w:ascii="Arial" w:eastAsia="Times New Roman" w:hAnsi="Arial" w:cs="Arial"/>
          <w:lang w:val="en-GB"/>
        </w:rPr>
        <w:t>foreman</w:t>
      </w:r>
      <w:proofErr w:type="gramEnd"/>
      <w:r w:rsidRPr="0022447B">
        <w:rPr>
          <w:rFonts w:ascii="Arial" w:eastAsia="Times New Roman" w:hAnsi="Arial" w:cs="Arial"/>
          <w:lang w:val="en-GB"/>
        </w:rPr>
        <w:t>.</w:t>
      </w:r>
    </w:p>
    <w:p w14:paraId="70DC3E84" w14:textId="77777777" w:rsidR="00C54130" w:rsidRPr="0022447B" w:rsidRDefault="00C54130" w:rsidP="00C54130">
      <w:pPr>
        <w:spacing w:after="0"/>
        <w:jc w:val="both"/>
        <w:rPr>
          <w:rFonts w:ascii="Arial" w:eastAsia="Times New Roman" w:hAnsi="Arial" w:cs="Arial"/>
          <w:b/>
          <w:lang w:val="en-GB"/>
        </w:rPr>
      </w:pPr>
    </w:p>
    <w:p w14:paraId="4C574C95"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b/>
          <w:bCs/>
          <w:lang w:val="en-GB"/>
        </w:rPr>
        <w:t xml:space="preserve">If a forklift truck driver on the ramp or in the warehouse encounters a vehicle driver picking up goods who is not wearing the minimum protective equipment required for truck drivers entering our premises, he must stop, call his attention to this and return to his vehicle to put on the protective equipment and notify his </w:t>
      </w:r>
      <w:proofErr w:type="gramStart"/>
      <w:r w:rsidRPr="0022447B">
        <w:rPr>
          <w:rFonts w:ascii="Arial" w:eastAsia="Times New Roman" w:hAnsi="Arial" w:cs="Arial"/>
          <w:b/>
          <w:bCs/>
          <w:lang w:val="en-GB"/>
        </w:rPr>
        <w:t>foreman</w:t>
      </w:r>
      <w:proofErr w:type="gramEnd"/>
      <w:r w:rsidRPr="0022447B">
        <w:rPr>
          <w:rFonts w:ascii="Arial" w:eastAsia="Times New Roman" w:hAnsi="Arial" w:cs="Arial"/>
          <w:b/>
          <w:bCs/>
          <w:lang w:val="en-GB"/>
        </w:rPr>
        <w:t>.</w:t>
      </w:r>
    </w:p>
    <w:p w14:paraId="4C21C912" w14:textId="77777777" w:rsidR="00C54130" w:rsidRPr="0022447B" w:rsidRDefault="00C54130" w:rsidP="00C54130">
      <w:pPr>
        <w:spacing w:after="0"/>
        <w:jc w:val="both"/>
        <w:rPr>
          <w:rFonts w:ascii="Arial" w:eastAsia="Times New Roman" w:hAnsi="Arial" w:cs="Arial"/>
          <w:lang w:val="en-GB"/>
        </w:rPr>
      </w:pPr>
    </w:p>
    <w:p w14:paraId="472B8251"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lastRenderedPageBreak/>
        <w:t xml:space="preserve">The forklift truck driver must check that the truck </w:t>
      </w:r>
      <w:proofErr w:type="gramStart"/>
      <w:r w:rsidRPr="0022447B">
        <w:rPr>
          <w:rFonts w:ascii="Arial" w:eastAsia="Times New Roman" w:hAnsi="Arial" w:cs="Arial"/>
          <w:lang w:val="en-GB"/>
        </w:rPr>
        <w:t>is secured</w:t>
      </w:r>
      <w:proofErr w:type="gramEnd"/>
      <w:r w:rsidRPr="0022447B">
        <w:rPr>
          <w:rFonts w:ascii="Arial" w:eastAsia="Times New Roman" w:hAnsi="Arial" w:cs="Arial"/>
          <w:lang w:val="en-GB"/>
        </w:rPr>
        <w:t xml:space="preserve"> against movement with a wedge before loading. The loading </w:t>
      </w:r>
      <w:proofErr w:type="gramStart"/>
      <w:r w:rsidRPr="0022447B">
        <w:rPr>
          <w:rFonts w:ascii="Arial" w:eastAsia="Times New Roman" w:hAnsi="Arial" w:cs="Arial"/>
          <w:lang w:val="en-GB"/>
        </w:rPr>
        <w:t>cannot be started</w:t>
      </w:r>
      <w:proofErr w:type="gramEnd"/>
      <w:r w:rsidRPr="0022447B">
        <w:rPr>
          <w:rFonts w:ascii="Arial" w:eastAsia="Times New Roman" w:hAnsi="Arial" w:cs="Arial"/>
          <w:lang w:val="en-GB"/>
        </w:rPr>
        <w:t xml:space="preserve"> until the anti-slip anchoring is not secured.</w:t>
      </w:r>
    </w:p>
    <w:p w14:paraId="6B3341E7"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If the forklift truck driver observes during loading that the vehicle driver is not wearing the protective equipment, the loading must be suspended, the vehicle driver's attention must be drawn to the wearing of the protective equipment and the </w:t>
      </w:r>
      <w:proofErr w:type="gramStart"/>
      <w:r w:rsidRPr="0022447B">
        <w:rPr>
          <w:rFonts w:ascii="Arial" w:eastAsia="Times New Roman" w:hAnsi="Arial" w:cs="Arial"/>
          <w:lang w:val="en-GB"/>
        </w:rPr>
        <w:t>foreman</w:t>
      </w:r>
      <w:proofErr w:type="gramEnd"/>
      <w:r w:rsidRPr="0022447B">
        <w:rPr>
          <w:rFonts w:ascii="Arial" w:eastAsia="Times New Roman" w:hAnsi="Arial" w:cs="Arial"/>
          <w:lang w:val="en-GB"/>
        </w:rPr>
        <w:t xml:space="preserve"> must be informed.</w:t>
      </w:r>
    </w:p>
    <w:p w14:paraId="28742B03"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After the vehicles </w:t>
      </w:r>
      <w:proofErr w:type="gramStart"/>
      <w:r w:rsidRPr="0022447B">
        <w:rPr>
          <w:rFonts w:ascii="Arial" w:eastAsia="Times New Roman" w:hAnsi="Arial" w:cs="Arial"/>
          <w:lang w:val="en-GB"/>
        </w:rPr>
        <w:t>have been checked</w:t>
      </w:r>
      <w:proofErr w:type="gramEnd"/>
      <w:r w:rsidRPr="0022447B">
        <w:rPr>
          <w:rFonts w:ascii="Arial" w:eastAsia="Times New Roman" w:hAnsi="Arial" w:cs="Arial"/>
          <w:lang w:val="en-GB"/>
        </w:rPr>
        <w:t>, the palletized and Big Bag packed PVC powders are loaded into the vehicle according to the card storage order.</w:t>
      </w:r>
    </w:p>
    <w:p w14:paraId="0BA2E1BE"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Before loading, the forklift truck driver agrees the quantities to be loaded and the CH numbers with the </w:t>
      </w:r>
      <w:proofErr w:type="gramStart"/>
      <w:r w:rsidRPr="0022447B">
        <w:rPr>
          <w:rFonts w:ascii="Arial" w:eastAsia="Times New Roman" w:hAnsi="Arial" w:cs="Arial"/>
          <w:lang w:val="en-GB"/>
        </w:rPr>
        <w:t>foreman</w:t>
      </w:r>
      <w:proofErr w:type="gramEnd"/>
      <w:r w:rsidRPr="0022447B">
        <w:rPr>
          <w:rFonts w:ascii="Arial" w:eastAsia="Times New Roman" w:hAnsi="Arial" w:cs="Arial"/>
          <w:lang w:val="en-GB"/>
        </w:rPr>
        <w:t>.</w:t>
      </w:r>
    </w:p>
    <w:p w14:paraId="02BAECBA"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After the loading, the forklift truck driver writes the loaded CH numbers on the loading order, takes a photo of the vehicle - a separate photo of the load and a separate photo of the license plate/registration number (4-5 photos of one vehicle).</w:t>
      </w:r>
    </w:p>
    <w:p w14:paraId="58183F9C" w14:textId="77777777" w:rsidR="00C54130" w:rsidRPr="0022447B" w:rsidRDefault="00C54130" w:rsidP="00C54130">
      <w:pPr>
        <w:spacing w:after="0"/>
        <w:jc w:val="both"/>
        <w:rPr>
          <w:rFonts w:ascii="Arial" w:eastAsia="Times New Roman" w:hAnsi="Arial" w:cs="Arial"/>
          <w:b/>
          <w:lang w:val="en-GB"/>
        </w:rPr>
      </w:pPr>
    </w:p>
    <w:p w14:paraId="354D2BAD" w14:textId="77777777" w:rsidR="00C54130" w:rsidRPr="0022447B" w:rsidRDefault="00C54130" w:rsidP="00C54130">
      <w:pPr>
        <w:spacing w:after="0"/>
        <w:jc w:val="both"/>
        <w:rPr>
          <w:rFonts w:ascii="Arial" w:eastAsia="Times New Roman" w:hAnsi="Arial" w:cs="Arial"/>
          <w:b/>
          <w:lang w:val="en-GB"/>
        </w:rPr>
      </w:pPr>
      <w:r w:rsidRPr="0022447B">
        <w:rPr>
          <w:rFonts w:ascii="Arial" w:eastAsia="Times New Roman" w:hAnsi="Arial" w:cs="Arial"/>
          <w:b/>
          <w:bCs/>
          <w:lang w:val="en-GB"/>
        </w:rPr>
        <w:t xml:space="preserve">Properly stacked Big Bags and </w:t>
      </w:r>
      <w:proofErr w:type="spellStart"/>
      <w:r w:rsidRPr="0022447B">
        <w:rPr>
          <w:rFonts w:ascii="Arial" w:eastAsia="Times New Roman" w:hAnsi="Arial" w:cs="Arial"/>
          <w:b/>
          <w:bCs/>
          <w:lang w:val="en-GB"/>
        </w:rPr>
        <w:t>palettized</w:t>
      </w:r>
      <w:proofErr w:type="spellEnd"/>
      <w:r w:rsidRPr="0022447B">
        <w:rPr>
          <w:rFonts w:ascii="Arial" w:eastAsia="Times New Roman" w:hAnsi="Arial" w:cs="Arial"/>
          <w:b/>
          <w:bCs/>
          <w:lang w:val="en-GB"/>
        </w:rPr>
        <w:t xml:space="preserve"> PVC powder packs:</w:t>
      </w:r>
    </w:p>
    <w:p w14:paraId="6C915AD2" w14:textId="77777777" w:rsidR="00C54130" w:rsidRPr="0022447B" w:rsidRDefault="00C54130" w:rsidP="00C54130">
      <w:pPr>
        <w:spacing w:after="0"/>
        <w:jc w:val="both"/>
        <w:rPr>
          <w:rFonts w:ascii="Arial" w:eastAsia="Times New Roman" w:hAnsi="Arial" w:cs="Arial"/>
          <w:b/>
          <w:lang w:val="en-GB"/>
        </w:rPr>
      </w:pPr>
    </w:p>
    <w:p w14:paraId="1F56155D" w14:textId="77777777" w:rsidR="00C54130" w:rsidRPr="0022447B" w:rsidRDefault="00C54130" w:rsidP="00C54130">
      <w:pPr>
        <w:spacing w:after="0"/>
        <w:jc w:val="both"/>
        <w:rPr>
          <w:rFonts w:ascii="Arial" w:eastAsia="Times New Roman" w:hAnsi="Arial" w:cs="Arial"/>
          <w:lang w:val="en-GB"/>
        </w:rPr>
      </w:pPr>
      <w:r w:rsidRPr="0022447B">
        <w:rPr>
          <w:rFonts w:ascii="Arial" w:hAnsi="Arial"/>
          <w:noProof/>
          <w:lang w:eastAsia="zh-CN"/>
        </w:rPr>
        <w:drawing>
          <wp:inline distT="0" distB="0" distL="0" distR="0" wp14:anchorId="0BD190A2" wp14:editId="01A65F89">
            <wp:extent cx="2822575" cy="2116607"/>
            <wp:effectExtent l="0" t="0" r="0" b="0"/>
            <wp:docPr id="1" name="Kép 1" descr="DSCN9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N909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23386" cy="2117215"/>
                    </a:xfrm>
                    <a:prstGeom prst="rect">
                      <a:avLst/>
                    </a:prstGeom>
                    <a:noFill/>
                    <a:ln>
                      <a:noFill/>
                    </a:ln>
                  </pic:spPr>
                </pic:pic>
              </a:graphicData>
            </a:graphic>
          </wp:inline>
        </w:drawing>
      </w:r>
      <w:r w:rsidRPr="0022447B">
        <w:rPr>
          <w:rFonts w:ascii="Arial" w:hAnsi="Arial"/>
          <w:lang w:val="en-GB"/>
        </w:rPr>
        <w:t xml:space="preserve">  </w:t>
      </w:r>
      <w:r w:rsidRPr="0022447B">
        <w:rPr>
          <w:rFonts w:ascii="Arial" w:hAnsi="Arial"/>
          <w:noProof/>
          <w:lang w:eastAsia="zh-CN"/>
        </w:rPr>
        <w:drawing>
          <wp:inline distT="0" distB="0" distL="0" distR="0" wp14:anchorId="66ABC596" wp14:editId="66C7FBE2">
            <wp:extent cx="2838478" cy="2128533"/>
            <wp:effectExtent l="0" t="0" r="0" b="5080"/>
            <wp:docPr id="2" name="Kép 2" descr="DSCN7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CN703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38534" cy="2128575"/>
                    </a:xfrm>
                    <a:prstGeom prst="rect">
                      <a:avLst/>
                    </a:prstGeom>
                    <a:noFill/>
                    <a:ln>
                      <a:noFill/>
                    </a:ln>
                  </pic:spPr>
                </pic:pic>
              </a:graphicData>
            </a:graphic>
          </wp:inline>
        </w:drawing>
      </w:r>
    </w:p>
    <w:p w14:paraId="447E59FD" w14:textId="77777777" w:rsidR="00C54130" w:rsidRPr="0022447B" w:rsidRDefault="00C54130" w:rsidP="00C54130">
      <w:pPr>
        <w:spacing w:after="0"/>
        <w:jc w:val="both"/>
        <w:rPr>
          <w:rFonts w:ascii="Arial" w:eastAsia="Times New Roman" w:hAnsi="Arial" w:cs="Arial"/>
          <w:lang w:val="en-GB"/>
        </w:rPr>
      </w:pPr>
    </w:p>
    <w:p w14:paraId="3E4F2A82" w14:textId="77777777" w:rsidR="00C54130" w:rsidRPr="0022447B" w:rsidRDefault="00C54130" w:rsidP="00C54130">
      <w:pPr>
        <w:spacing w:after="0"/>
        <w:jc w:val="both"/>
        <w:rPr>
          <w:rFonts w:ascii="Arial" w:eastAsia="Times New Roman" w:hAnsi="Arial" w:cs="Arial"/>
          <w:lang w:val="en-GB"/>
        </w:rPr>
      </w:pPr>
      <w:r w:rsidRPr="0022447B">
        <w:rPr>
          <w:noProof/>
          <w:lang w:eastAsia="zh-CN"/>
        </w:rPr>
        <w:drawing>
          <wp:inline distT="0" distB="0" distL="0" distR="0" wp14:anchorId="21170417" wp14:editId="0B04AAEB">
            <wp:extent cx="2822575" cy="2115185"/>
            <wp:effectExtent l="0" t="0" r="0" b="0"/>
            <wp:docPr id="4" name="Kép 4" descr="DSCN6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SCN682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28539" cy="2119654"/>
                    </a:xfrm>
                    <a:prstGeom prst="rect">
                      <a:avLst/>
                    </a:prstGeom>
                    <a:noFill/>
                    <a:ln>
                      <a:noFill/>
                    </a:ln>
                  </pic:spPr>
                </pic:pic>
              </a:graphicData>
            </a:graphic>
          </wp:inline>
        </w:drawing>
      </w:r>
      <w:r w:rsidRPr="0022447B">
        <w:rPr>
          <w:rFonts w:ascii="Arial" w:hAnsi="Arial"/>
          <w:lang w:val="en-GB"/>
        </w:rPr>
        <w:t xml:space="preserve"> </w:t>
      </w:r>
      <w:r w:rsidRPr="0022447B">
        <w:rPr>
          <w:noProof/>
          <w:lang w:val="en-GB"/>
        </w:rPr>
        <w:t xml:space="preserve">   </w:t>
      </w:r>
      <w:r w:rsidRPr="0022447B">
        <w:rPr>
          <w:noProof/>
          <w:lang w:eastAsia="zh-CN"/>
        </w:rPr>
        <w:drawing>
          <wp:inline distT="0" distB="0" distL="0" distR="0" wp14:anchorId="4D1DB490" wp14:editId="07A4E530">
            <wp:extent cx="2822575" cy="2115185"/>
            <wp:effectExtent l="0" t="0" r="0" b="0"/>
            <wp:docPr id="5" name="Kép 5" descr="DSCN7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SCN703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22575" cy="2115185"/>
                    </a:xfrm>
                    <a:prstGeom prst="rect">
                      <a:avLst/>
                    </a:prstGeom>
                    <a:noFill/>
                    <a:ln>
                      <a:noFill/>
                    </a:ln>
                  </pic:spPr>
                </pic:pic>
              </a:graphicData>
            </a:graphic>
          </wp:inline>
        </w:drawing>
      </w:r>
    </w:p>
    <w:p w14:paraId="7E1E90C5" w14:textId="77777777" w:rsidR="00C54130" w:rsidRPr="0022447B" w:rsidRDefault="00C54130" w:rsidP="00C54130">
      <w:pPr>
        <w:spacing w:after="0"/>
        <w:jc w:val="both"/>
        <w:rPr>
          <w:rFonts w:ascii="Arial" w:eastAsia="Times New Roman" w:hAnsi="Arial" w:cs="Arial"/>
          <w:lang w:val="en-GB"/>
        </w:rPr>
      </w:pPr>
    </w:p>
    <w:p w14:paraId="75A4C3B5"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The forklift truck driver then has the vehicle driver sign a document called the "Logbook/Protocol". </w:t>
      </w:r>
    </w:p>
    <w:p w14:paraId="4CF4F78E"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The vehicle driver goes to the </w:t>
      </w:r>
      <w:proofErr w:type="gramStart"/>
      <w:r w:rsidRPr="0022447B">
        <w:rPr>
          <w:rFonts w:ascii="Arial" w:eastAsia="Times New Roman" w:hAnsi="Arial" w:cs="Arial"/>
          <w:lang w:val="en-GB"/>
        </w:rPr>
        <w:t>foreman's</w:t>
      </w:r>
      <w:proofErr w:type="gramEnd"/>
      <w:r w:rsidRPr="0022447B">
        <w:rPr>
          <w:rFonts w:ascii="Arial" w:eastAsia="Times New Roman" w:hAnsi="Arial" w:cs="Arial"/>
          <w:lang w:val="en-GB"/>
        </w:rPr>
        <w:t xml:space="preserve"> office with the loading order and the document called the Logbook/Protocol. The </w:t>
      </w:r>
      <w:proofErr w:type="gramStart"/>
      <w:r w:rsidRPr="0022447B">
        <w:rPr>
          <w:rFonts w:ascii="Arial" w:eastAsia="Times New Roman" w:hAnsi="Arial" w:cs="Arial"/>
          <w:lang w:val="en-GB"/>
        </w:rPr>
        <w:t>foreman</w:t>
      </w:r>
      <w:proofErr w:type="gramEnd"/>
      <w:r w:rsidRPr="0022447B">
        <w:rPr>
          <w:rFonts w:ascii="Arial" w:eastAsia="Times New Roman" w:hAnsi="Arial" w:cs="Arial"/>
          <w:lang w:val="en-GB"/>
        </w:rPr>
        <w:t xml:space="preserve"> carries out the registration of the loaded vehicle in the SAP system according to the loading order, prints the Quality Control Certificate (MEO) document </w:t>
      </w:r>
      <w:r w:rsidRPr="0022447B">
        <w:rPr>
          <w:rFonts w:ascii="Arial" w:eastAsia="Times New Roman" w:hAnsi="Arial" w:cs="Arial"/>
          <w:lang w:val="en-GB"/>
        </w:rPr>
        <w:lastRenderedPageBreak/>
        <w:t>and the parts counting list, and then hands over the documents required for the documentation to the vehicle driver.</w:t>
      </w:r>
    </w:p>
    <w:p w14:paraId="6CC9E5B7"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The forklift truck driver (except for domestic deliveries) then places the plant locks on the vehicle.</w:t>
      </w:r>
    </w:p>
    <w:p w14:paraId="187E833C"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The vehicle leaves the plant and </w:t>
      </w:r>
      <w:proofErr w:type="gramStart"/>
      <w:r w:rsidRPr="0022447B">
        <w:rPr>
          <w:rFonts w:ascii="Arial" w:eastAsia="Times New Roman" w:hAnsi="Arial" w:cs="Arial"/>
          <w:lang w:val="en-GB"/>
        </w:rPr>
        <w:t>is weighed</w:t>
      </w:r>
      <w:proofErr w:type="gramEnd"/>
      <w:r w:rsidRPr="0022447B">
        <w:rPr>
          <w:rFonts w:ascii="Arial" w:eastAsia="Times New Roman" w:hAnsi="Arial" w:cs="Arial"/>
          <w:lang w:val="en-GB"/>
        </w:rPr>
        <w:t xml:space="preserve"> at the weighbridge at Gate IV.</w:t>
      </w:r>
    </w:p>
    <w:p w14:paraId="487D620C" w14:textId="77777777" w:rsidR="00C54130" w:rsidRPr="0022447B" w:rsidRDefault="00C54130" w:rsidP="00C54130">
      <w:pPr>
        <w:spacing w:after="0"/>
        <w:jc w:val="both"/>
        <w:rPr>
          <w:rFonts w:ascii="Arial" w:eastAsia="Times New Roman" w:hAnsi="Arial" w:cs="Arial"/>
          <w:lang w:val="en-GB"/>
        </w:rPr>
      </w:pPr>
    </w:p>
    <w:p w14:paraId="0D274A9E"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Loading of vehicles with unit loads </w:t>
      </w:r>
      <w:proofErr w:type="gramStart"/>
      <w:r w:rsidRPr="0022447B">
        <w:rPr>
          <w:rFonts w:ascii="Arial" w:eastAsia="Times New Roman" w:hAnsi="Arial" w:cs="Arial"/>
          <w:lang w:val="en-GB"/>
        </w:rPr>
        <w:t>may only be done</w:t>
      </w:r>
      <w:proofErr w:type="gramEnd"/>
      <w:r w:rsidRPr="0022447B">
        <w:rPr>
          <w:rFonts w:ascii="Arial" w:eastAsia="Times New Roman" w:hAnsi="Arial" w:cs="Arial"/>
          <w:lang w:val="en-GB"/>
        </w:rPr>
        <w:t xml:space="preserve"> from a ramp.</w:t>
      </w:r>
    </w:p>
    <w:p w14:paraId="37664439"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Side loading is only allowed for low platform vehicles with a platform height less than the height of the ramp, or if the load capacity of the vehicle does not allow the forklift to </w:t>
      </w:r>
      <w:proofErr w:type="gramStart"/>
      <w:r w:rsidRPr="0022447B">
        <w:rPr>
          <w:rFonts w:ascii="Arial" w:eastAsia="Times New Roman" w:hAnsi="Arial" w:cs="Arial"/>
          <w:lang w:val="en-GB"/>
        </w:rPr>
        <w:t>be driven</w:t>
      </w:r>
      <w:proofErr w:type="gramEnd"/>
      <w:r w:rsidRPr="0022447B">
        <w:rPr>
          <w:rFonts w:ascii="Arial" w:eastAsia="Times New Roman" w:hAnsi="Arial" w:cs="Arial"/>
          <w:lang w:val="en-GB"/>
        </w:rPr>
        <w:t xml:space="preserve"> on it.</w:t>
      </w:r>
    </w:p>
    <w:p w14:paraId="69541AB7" w14:textId="77777777" w:rsidR="00C54130" w:rsidRPr="0022447B" w:rsidRDefault="00C54130" w:rsidP="00C54130">
      <w:pPr>
        <w:spacing w:after="0"/>
        <w:jc w:val="both"/>
        <w:rPr>
          <w:rFonts w:ascii="Arial" w:eastAsia="Times New Roman" w:hAnsi="Arial" w:cs="Arial"/>
          <w:lang w:val="en-GB"/>
        </w:rPr>
      </w:pPr>
      <w:proofErr w:type="gramStart"/>
      <w:r w:rsidRPr="0022447B">
        <w:rPr>
          <w:rFonts w:ascii="Arial" w:eastAsia="Times New Roman" w:hAnsi="Arial" w:cs="Arial"/>
          <w:lang w:val="en-GB"/>
        </w:rPr>
        <w:t>it</w:t>
      </w:r>
      <w:proofErr w:type="gramEnd"/>
      <w:r w:rsidRPr="0022447B">
        <w:rPr>
          <w:rFonts w:ascii="Arial" w:eastAsia="Times New Roman" w:hAnsi="Arial" w:cs="Arial"/>
          <w:lang w:val="en-GB"/>
        </w:rPr>
        <w:t xml:space="preserve"> is FORBIDDEN to load from the side with an 800 mm long fork!</w:t>
      </w:r>
    </w:p>
    <w:p w14:paraId="5A91E0C8"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During loading, the road No. 4 </w:t>
      </w:r>
      <w:proofErr w:type="gramStart"/>
      <w:r w:rsidRPr="0022447B">
        <w:rPr>
          <w:rFonts w:ascii="Arial" w:eastAsia="Times New Roman" w:hAnsi="Arial" w:cs="Arial"/>
          <w:lang w:val="en-GB"/>
        </w:rPr>
        <w:t>must be left</w:t>
      </w:r>
      <w:proofErr w:type="gramEnd"/>
      <w:r w:rsidRPr="0022447B">
        <w:rPr>
          <w:rFonts w:ascii="Arial" w:eastAsia="Times New Roman" w:hAnsi="Arial" w:cs="Arial"/>
          <w:lang w:val="en-GB"/>
        </w:rPr>
        <w:t xml:space="preserve"> free!</w:t>
      </w:r>
    </w:p>
    <w:p w14:paraId="29692DA0"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Unloading of vehicles (pallet deliveries, etc.) </w:t>
      </w:r>
      <w:proofErr w:type="gramStart"/>
      <w:r w:rsidRPr="0022447B">
        <w:rPr>
          <w:rFonts w:ascii="Arial" w:eastAsia="Times New Roman" w:hAnsi="Arial" w:cs="Arial"/>
          <w:lang w:val="en-GB"/>
        </w:rPr>
        <w:t>is only allowed</w:t>
      </w:r>
      <w:proofErr w:type="gramEnd"/>
      <w:r w:rsidRPr="0022447B">
        <w:rPr>
          <w:rFonts w:ascii="Arial" w:eastAsia="Times New Roman" w:hAnsi="Arial" w:cs="Arial"/>
          <w:lang w:val="en-GB"/>
        </w:rPr>
        <w:t xml:space="preserve"> from road No. 4 to the loading area or ramp. In this case, road No. 4 </w:t>
      </w:r>
      <w:proofErr w:type="gramStart"/>
      <w:r w:rsidRPr="0022447B">
        <w:rPr>
          <w:rFonts w:ascii="Arial" w:eastAsia="Times New Roman" w:hAnsi="Arial" w:cs="Arial"/>
          <w:lang w:val="en-GB"/>
        </w:rPr>
        <w:t>must also be left</w:t>
      </w:r>
      <w:proofErr w:type="gramEnd"/>
      <w:r w:rsidRPr="0022447B">
        <w:rPr>
          <w:rFonts w:ascii="Arial" w:eastAsia="Times New Roman" w:hAnsi="Arial" w:cs="Arial"/>
          <w:lang w:val="en-GB"/>
        </w:rPr>
        <w:t xml:space="preserve"> free!</w:t>
      </w:r>
    </w:p>
    <w:p w14:paraId="43082C37" w14:textId="77777777"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 xml:space="preserve">If road No. 4 has to </w:t>
      </w:r>
      <w:proofErr w:type="gramStart"/>
      <w:r w:rsidRPr="0022447B">
        <w:rPr>
          <w:rFonts w:ascii="Arial" w:eastAsia="Times New Roman" w:hAnsi="Arial" w:cs="Arial"/>
          <w:lang w:val="en-GB"/>
        </w:rPr>
        <w:t>be crossed</w:t>
      </w:r>
      <w:proofErr w:type="gramEnd"/>
      <w:r w:rsidRPr="0022447B">
        <w:rPr>
          <w:rFonts w:ascii="Arial" w:eastAsia="Times New Roman" w:hAnsi="Arial" w:cs="Arial"/>
          <w:lang w:val="en-GB"/>
        </w:rPr>
        <w:t xml:space="preserve"> with a forklift truck at the ramp exit or from the loading area, priority must be given to traffic here.</w:t>
      </w:r>
    </w:p>
    <w:p w14:paraId="2B9512B2" w14:textId="6C89B859" w:rsidR="00C54130" w:rsidRPr="0022447B" w:rsidRDefault="00C54130" w:rsidP="00C54130">
      <w:pPr>
        <w:spacing w:after="0"/>
        <w:jc w:val="both"/>
        <w:rPr>
          <w:rFonts w:ascii="Arial" w:eastAsia="Times New Roman" w:hAnsi="Arial" w:cs="Arial"/>
          <w:lang w:val="en-GB"/>
        </w:rPr>
      </w:pPr>
      <w:r w:rsidRPr="0022447B">
        <w:rPr>
          <w:rFonts w:ascii="Arial" w:eastAsia="Times New Roman" w:hAnsi="Arial" w:cs="Arial"/>
          <w:lang w:val="en-GB"/>
        </w:rPr>
        <w:t>The speed limit for vehicles on loading bay route on road No.</w:t>
      </w:r>
      <w:r w:rsidR="00B61D98" w:rsidRPr="0022447B">
        <w:rPr>
          <w:rFonts w:ascii="Arial" w:eastAsia="Times New Roman" w:hAnsi="Arial" w:cs="Arial"/>
          <w:lang w:val="en-GB"/>
        </w:rPr>
        <w:t>4 is</w:t>
      </w:r>
      <w:r w:rsidRPr="0022447B">
        <w:rPr>
          <w:rFonts w:ascii="Arial" w:eastAsia="Times New Roman" w:hAnsi="Arial" w:cs="Arial"/>
          <w:lang w:val="en-GB"/>
        </w:rPr>
        <w:t xml:space="preserve"> 5 km/h.</w:t>
      </w:r>
    </w:p>
    <w:p w14:paraId="5FD65C9B" w14:textId="16DC9F49" w:rsidR="00C54130" w:rsidRPr="0022447B" w:rsidRDefault="00C54130" w:rsidP="00C54130">
      <w:pPr>
        <w:jc w:val="both"/>
        <w:rPr>
          <w:rFonts w:ascii="Arial" w:eastAsia="Calibri" w:hAnsi="Arial" w:cs="Arial"/>
          <w:b/>
          <w:i/>
          <w:u w:val="single"/>
          <w:lang w:val="en-GB"/>
        </w:rPr>
      </w:pPr>
      <w:r w:rsidRPr="0022447B">
        <w:rPr>
          <w:rFonts w:ascii="Arial" w:eastAsia="Calibri" w:hAnsi="Arial" w:cs="Arial"/>
          <w:b/>
          <w:bCs/>
          <w:i/>
          <w:iCs/>
          <w:u w:val="single"/>
          <w:lang w:val="en-GB"/>
        </w:rPr>
        <w:t>The provision of protective equipment is the responsibility of the transport companies!</w:t>
      </w:r>
    </w:p>
    <w:p w14:paraId="3DAB9AD3" w14:textId="77777777" w:rsidR="00C54130" w:rsidRPr="0022447B" w:rsidRDefault="00C54130" w:rsidP="00C54130">
      <w:pPr>
        <w:jc w:val="both"/>
        <w:rPr>
          <w:rFonts w:ascii="Arial" w:eastAsia="Calibri" w:hAnsi="Arial" w:cs="Arial"/>
          <w:lang w:val="en-GB"/>
        </w:rPr>
      </w:pPr>
      <w:r w:rsidRPr="0022447B">
        <w:rPr>
          <w:rFonts w:ascii="Arial" w:eastAsia="Calibri" w:hAnsi="Arial" w:cs="Arial"/>
          <w:lang w:val="en-GB"/>
        </w:rPr>
        <w:t xml:space="preserve">Subcontractors must have special protective equipment and clothing specified for the transport company. The transport company is responsible for ensuring that protective clothing and equipment is available and that it </w:t>
      </w:r>
      <w:proofErr w:type="gramStart"/>
      <w:r w:rsidRPr="0022447B">
        <w:rPr>
          <w:rFonts w:ascii="Arial" w:eastAsia="Calibri" w:hAnsi="Arial" w:cs="Arial"/>
          <w:lang w:val="en-GB"/>
        </w:rPr>
        <w:t>is used</w:t>
      </w:r>
      <w:proofErr w:type="gramEnd"/>
      <w:r w:rsidRPr="0022447B">
        <w:rPr>
          <w:rFonts w:ascii="Arial" w:eastAsia="Calibri" w:hAnsi="Arial" w:cs="Arial"/>
          <w:lang w:val="en-GB"/>
        </w:rPr>
        <w:t xml:space="preserve"> for its intended purpose.</w:t>
      </w:r>
    </w:p>
    <w:p w14:paraId="135D79CA" w14:textId="77777777" w:rsidR="00C54130" w:rsidRPr="0022447B" w:rsidRDefault="00C54130" w:rsidP="00C54130">
      <w:pPr>
        <w:spacing w:after="244"/>
        <w:ind w:left="-3" w:hanging="10"/>
        <w:jc w:val="both"/>
        <w:rPr>
          <w:rFonts w:ascii="Arial" w:eastAsia="Arial" w:hAnsi="Arial" w:cs="Arial"/>
          <w:color w:val="000000"/>
          <w:u w:val="single"/>
          <w:lang w:val="en-GB"/>
        </w:rPr>
      </w:pPr>
      <w:r w:rsidRPr="0022447B">
        <w:rPr>
          <w:rFonts w:ascii="Arial" w:eastAsia="Arial" w:hAnsi="Arial" w:cs="Arial"/>
          <w:color w:val="000000"/>
          <w:u w:val="single"/>
          <w:lang w:val="en-GB"/>
        </w:rPr>
        <w:t>Required minimum protective equipment:</w:t>
      </w:r>
    </w:p>
    <w:p w14:paraId="0415F49B" w14:textId="77777777" w:rsidR="00C54130" w:rsidRPr="0022447B" w:rsidRDefault="00C54130" w:rsidP="00C54130">
      <w:pPr>
        <w:pStyle w:val="Listaszerbekezds"/>
        <w:numPr>
          <w:ilvl w:val="0"/>
          <w:numId w:val="21"/>
        </w:numPr>
        <w:spacing w:after="0"/>
        <w:ind w:left="357"/>
        <w:jc w:val="both"/>
        <w:rPr>
          <w:rFonts w:ascii="Arial" w:eastAsia="Arial" w:hAnsi="Arial" w:cs="Arial"/>
          <w:color w:val="000000"/>
          <w:lang w:val="en-GB"/>
        </w:rPr>
      </w:pPr>
      <w:r w:rsidRPr="0022447B">
        <w:rPr>
          <w:rFonts w:ascii="Arial" w:eastAsia="Arial" w:hAnsi="Arial" w:cs="Arial"/>
          <w:color w:val="000000"/>
          <w:lang w:val="en-GB"/>
        </w:rPr>
        <w:t xml:space="preserve">head protection helmet EN 397, </w:t>
      </w:r>
    </w:p>
    <w:p w14:paraId="595596F4" w14:textId="77777777" w:rsidR="00C54130" w:rsidRPr="0022447B" w:rsidRDefault="00C54130" w:rsidP="00C54130">
      <w:pPr>
        <w:pStyle w:val="Listaszerbekezds"/>
        <w:numPr>
          <w:ilvl w:val="0"/>
          <w:numId w:val="21"/>
        </w:numPr>
        <w:spacing w:after="0"/>
        <w:ind w:left="357"/>
        <w:jc w:val="both"/>
        <w:rPr>
          <w:rFonts w:ascii="Arial" w:eastAsia="Arial" w:hAnsi="Arial" w:cs="Arial"/>
          <w:color w:val="000000"/>
          <w:lang w:val="en-GB"/>
        </w:rPr>
      </w:pPr>
      <w:r w:rsidRPr="0022447B">
        <w:rPr>
          <w:rFonts w:ascii="Arial" w:eastAsia="Arial" w:hAnsi="Arial" w:cs="Arial"/>
          <w:color w:val="000000"/>
          <w:lang w:val="en-GB"/>
        </w:rPr>
        <w:t>chinstrap,</w:t>
      </w:r>
    </w:p>
    <w:p w14:paraId="438CF4C5" w14:textId="77777777" w:rsidR="00C54130" w:rsidRPr="0022447B" w:rsidRDefault="00C54130" w:rsidP="00C54130">
      <w:pPr>
        <w:pStyle w:val="Listaszerbekezds"/>
        <w:numPr>
          <w:ilvl w:val="0"/>
          <w:numId w:val="21"/>
        </w:numPr>
        <w:spacing w:after="0"/>
        <w:ind w:left="357"/>
        <w:jc w:val="both"/>
        <w:rPr>
          <w:rFonts w:ascii="Arial" w:eastAsia="Arial" w:hAnsi="Arial" w:cs="Arial"/>
          <w:color w:val="000000"/>
          <w:lang w:val="en-GB"/>
        </w:rPr>
      </w:pPr>
      <w:r w:rsidRPr="0022447B">
        <w:rPr>
          <w:rFonts w:ascii="Arial" w:eastAsia="Arial" w:hAnsi="Arial" w:cs="Arial"/>
          <w:color w:val="000000"/>
          <w:lang w:val="en-GB"/>
        </w:rPr>
        <w:t>closed working clothing,</w:t>
      </w:r>
    </w:p>
    <w:p w14:paraId="1196F326" w14:textId="77777777" w:rsidR="00C54130" w:rsidRPr="0022447B" w:rsidRDefault="00C54130" w:rsidP="00C54130">
      <w:pPr>
        <w:pStyle w:val="Listaszerbekezds"/>
        <w:numPr>
          <w:ilvl w:val="0"/>
          <w:numId w:val="21"/>
        </w:numPr>
        <w:spacing w:after="0"/>
        <w:ind w:left="357"/>
        <w:jc w:val="both"/>
        <w:rPr>
          <w:rFonts w:ascii="Arial" w:eastAsia="Arial" w:hAnsi="Arial" w:cs="Arial"/>
          <w:color w:val="000000"/>
          <w:lang w:val="en-GB"/>
        </w:rPr>
      </w:pPr>
      <w:r w:rsidRPr="0022447B">
        <w:rPr>
          <w:rFonts w:ascii="Arial" w:eastAsia="Arial" w:hAnsi="Arial" w:cs="Arial"/>
          <w:color w:val="000000"/>
          <w:lang w:val="en-GB"/>
        </w:rPr>
        <w:t>closed protective footwear,</w:t>
      </w:r>
    </w:p>
    <w:p w14:paraId="66FABA84" w14:textId="77777777" w:rsidR="00C54130" w:rsidRPr="0022447B" w:rsidRDefault="00C54130" w:rsidP="00C54130">
      <w:pPr>
        <w:pStyle w:val="Listaszerbekezds"/>
        <w:numPr>
          <w:ilvl w:val="0"/>
          <w:numId w:val="21"/>
        </w:numPr>
        <w:spacing w:after="0"/>
        <w:ind w:left="357"/>
        <w:jc w:val="both"/>
        <w:rPr>
          <w:rFonts w:ascii="Arial" w:eastAsia="Arial" w:hAnsi="Arial" w:cs="Arial"/>
          <w:color w:val="000000"/>
          <w:lang w:val="en-GB"/>
        </w:rPr>
      </w:pPr>
      <w:r w:rsidRPr="0022447B">
        <w:rPr>
          <w:rFonts w:ascii="Arial" w:eastAsia="Arial" w:hAnsi="Arial" w:cs="Arial"/>
          <w:color w:val="000000"/>
          <w:lang w:val="en-GB"/>
        </w:rPr>
        <w:t>safety googles against mechanical hazards EN 166:2001,</w:t>
      </w:r>
    </w:p>
    <w:p w14:paraId="4EDB3C6B" w14:textId="4BB82A64" w:rsidR="00C03719" w:rsidRPr="0022447B" w:rsidRDefault="00C54130" w:rsidP="00C54130">
      <w:pPr>
        <w:pStyle w:val="Listaszerbekezds"/>
        <w:numPr>
          <w:ilvl w:val="0"/>
          <w:numId w:val="21"/>
        </w:numPr>
        <w:spacing w:after="0"/>
        <w:ind w:left="357"/>
        <w:jc w:val="both"/>
        <w:rPr>
          <w:rFonts w:ascii="Arial" w:hAnsi="Arial" w:cs="Arial"/>
          <w:lang w:val="en-GB"/>
        </w:rPr>
      </w:pPr>
      <w:r w:rsidRPr="0022447B">
        <w:rPr>
          <w:rFonts w:ascii="Arial" w:eastAsia="Arial" w:hAnsi="Arial" w:cs="Arial"/>
          <w:color w:val="000000"/>
          <w:lang w:val="en-GB"/>
        </w:rPr>
        <w:t>respiratory protection ready for use: full face mask EN 136:1988, ABEK-CO-NO-HG P3 filter cartridge</w:t>
      </w:r>
    </w:p>
    <w:p w14:paraId="1AE1A9C6" w14:textId="77777777" w:rsidR="003F5013" w:rsidRPr="0022447B" w:rsidRDefault="003F5013" w:rsidP="003F5013">
      <w:pPr>
        <w:pStyle w:val="Cmsor3"/>
        <w:rPr>
          <w:rFonts w:hint="eastAsia"/>
          <w:lang w:val="en-GB"/>
        </w:rPr>
      </w:pPr>
      <w:bookmarkStart w:id="21" w:name="_Toc177384800"/>
      <w:r w:rsidRPr="0022447B">
        <w:rPr>
          <w:lang w:val="en-GB"/>
        </w:rPr>
        <w:t>TPU product</w:t>
      </w:r>
      <w:bookmarkEnd w:id="21"/>
    </w:p>
    <w:p w14:paraId="5E3AC35B" w14:textId="77777777" w:rsidR="003F5013" w:rsidRPr="0022447B" w:rsidRDefault="003F5013" w:rsidP="003F5013">
      <w:pPr>
        <w:pStyle w:val="Cmsor4"/>
        <w:rPr>
          <w:rFonts w:eastAsia="MS Mincho" w:hint="eastAsia"/>
          <w:lang w:val="en-GB"/>
        </w:rPr>
      </w:pPr>
      <w:r w:rsidRPr="0022447B">
        <w:rPr>
          <w:rFonts w:eastAsia="MS Mincho"/>
          <w:bCs/>
          <w:lang w:val="en-GB"/>
        </w:rPr>
        <w:t>Loading of vehicles, delivery by road transport</w:t>
      </w:r>
    </w:p>
    <w:p w14:paraId="0F655D44" w14:textId="77777777"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 xml:space="preserve">Deliveries </w:t>
      </w:r>
      <w:proofErr w:type="gramStart"/>
      <w:r w:rsidRPr="0022447B">
        <w:rPr>
          <w:rFonts w:ascii="Arial" w:eastAsia="Times New Roman" w:hAnsi="Arial" w:cs="Arial"/>
          <w:lang w:val="en-GB"/>
        </w:rPr>
        <w:t>are made</w:t>
      </w:r>
      <w:proofErr w:type="gramEnd"/>
      <w:r w:rsidRPr="0022447B">
        <w:rPr>
          <w:rFonts w:ascii="Arial" w:eastAsia="Times New Roman" w:hAnsi="Arial" w:cs="Arial"/>
          <w:lang w:val="en-GB"/>
        </w:rPr>
        <w:t xml:space="preserve"> via a time-slot access control system. Vehicle drivers who come to pick up goods report to the freight forwarding office for loading. Loading is possible from Monday to Friday between 7:00 and 14:00. </w:t>
      </w:r>
    </w:p>
    <w:p w14:paraId="3EB7C010" w14:textId="77777777"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Vehicle drivers identified at the freight forwarder will receive a loading order stating:</w:t>
      </w:r>
    </w:p>
    <w:p w14:paraId="2A4FEECB" w14:textId="77777777" w:rsidR="003F5013" w:rsidRPr="0022447B" w:rsidRDefault="003F5013" w:rsidP="003F5013">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Place of delivery</w:t>
      </w:r>
    </w:p>
    <w:p w14:paraId="5788B870" w14:textId="77777777" w:rsidR="003F5013" w:rsidRPr="0022447B" w:rsidRDefault="003F5013" w:rsidP="003F5013">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Order number</w:t>
      </w:r>
    </w:p>
    <w:p w14:paraId="33188099" w14:textId="77777777" w:rsidR="003F5013" w:rsidRPr="0022447B" w:rsidRDefault="003F5013" w:rsidP="003F5013">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Delivery instruction number</w:t>
      </w:r>
    </w:p>
    <w:p w14:paraId="4E0A343D" w14:textId="77777777" w:rsidR="003F5013" w:rsidRPr="0022447B" w:rsidRDefault="003F5013" w:rsidP="003F5013">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Buyer name/ country</w:t>
      </w:r>
    </w:p>
    <w:p w14:paraId="7882ED03" w14:textId="77777777" w:rsidR="003F5013" w:rsidRPr="0022447B" w:rsidRDefault="003F5013" w:rsidP="003F5013">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Vehicle license plate/registration number</w:t>
      </w:r>
    </w:p>
    <w:p w14:paraId="51CB78A9" w14:textId="77777777" w:rsidR="003F5013" w:rsidRPr="0022447B" w:rsidRDefault="003F5013" w:rsidP="003F5013">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lastRenderedPageBreak/>
        <w:t>Driver name</w:t>
      </w:r>
    </w:p>
    <w:p w14:paraId="05E0CCE1" w14:textId="77777777" w:rsidR="003F5013" w:rsidRPr="0022447B" w:rsidRDefault="003F5013" w:rsidP="003F5013">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Product name</w:t>
      </w:r>
    </w:p>
    <w:p w14:paraId="1C209348" w14:textId="77777777" w:rsidR="003F5013" w:rsidRPr="0022447B" w:rsidRDefault="003F5013" w:rsidP="003F5013">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Method of packaging</w:t>
      </w:r>
    </w:p>
    <w:p w14:paraId="28BEE5D5" w14:textId="77777777" w:rsidR="003F5013" w:rsidRPr="0022447B" w:rsidRDefault="003F5013" w:rsidP="003F5013">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Quantity</w:t>
      </w:r>
    </w:p>
    <w:p w14:paraId="3E83EA74" w14:textId="77777777" w:rsidR="003F5013" w:rsidRPr="0022447B" w:rsidRDefault="003F5013" w:rsidP="003F5013">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Quality</w:t>
      </w:r>
    </w:p>
    <w:p w14:paraId="65C64851" w14:textId="77777777" w:rsidR="003F5013" w:rsidRPr="0022447B" w:rsidRDefault="003F5013" w:rsidP="003F5013">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Other provisions</w:t>
      </w:r>
    </w:p>
    <w:p w14:paraId="02D14603" w14:textId="77777777" w:rsidR="003F5013" w:rsidRPr="0022447B" w:rsidRDefault="003F5013" w:rsidP="003F5013">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Name of issuer</w:t>
      </w:r>
    </w:p>
    <w:p w14:paraId="31779ADC" w14:textId="77777777" w:rsidR="003F5013" w:rsidRPr="0022447B" w:rsidRDefault="003F5013" w:rsidP="003F5013">
      <w:pPr>
        <w:numPr>
          <w:ilvl w:val="1"/>
          <w:numId w:val="19"/>
        </w:numPr>
        <w:spacing w:before="120" w:after="120"/>
        <w:ind w:left="709" w:hanging="709"/>
        <w:jc w:val="both"/>
        <w:rPr>
          <w:rFonts w:ascii="Arial" w:eastAsia="Times New Roman" w:hAnsi="Arial" w:cs="Times New Roman"/>
          <w:szCs w:val="20"/>
          <w:lang w:val="en-GB"/>
        </w:rPr>
      </w:pPr>
      <w:r w:rsidRPr="0022447B">
        <w:rPr>
          <w:rFonts w:ascii="Arial" w:eastAsia="Times New Roman" w:hAnsi="Arial" w:cs="Times New Roman"/>
          <w:szCs w:val="20"/>
          <w:lang w:val="en-GB"/>
        </w:rPr>
        <w:t>Date and time of issue</w:t>
      </w:r>
    </w:p>
    <w:p w14:paraId="547CC57C" w14:textId="77777777"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 xml:space="preserve">On the loading provision </w:t>
      </w:r>
      <w:proofErr w:type="gramStart"/>
      <w:r w:rsidRPr="0022447B">
        <w:rPr>
          <w:rFonts w:ascii="Arial" w:eastAsia="Times New Roman" w:hAnsi="Arial" w:cs="Arial"/>
          <w:lang w:val="en-GB"/>
        </w:rPr>
        <w:t>is manually entered</w:t>
      </w:r>
      <w:proofErr w:type="gramEnd"/>
      <w:r w:rsidRPr="0022447B">
        <w:rPr>
          <w:rFonts w:ascii="Arial" w:eastAsia="Times New Roman" w:hAnsi="Arial" w:cs="Arial"/>
          <w:lang w:val="en-GB"/>
        </w:rPr>
        <w:t xml:space="preserve"> at the forwarding office the loading time that the driver received in the time-slot access control system. The vehicle must arrive at the loading station by this time.</w:t>
      </w:r>
    </w:p>
    <w:p w14:paraId="51B1158A" w14:textId="77777777"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 xml:space="preserve">Incoming vehicles </w:t>
      </w:r>
      <w:proofErr w:type="gramStart"/>
      <w:r w:rsidRPr="0022447B">
        <w:rPr>
          <w:rFonts w:ascii="Arial" w:eastAsia="Times New Roman" w:hAnsi="Arial" w:cs="Arial"/>
          <w:lang w:val="en-GB"/>
        </w:rPr>
        <w:t>must be weighed</w:t>
      </w:r>
      <w:proofErr w:type="gramEnd"/>
      <w:r w:rsidRPr="0022447B">
        <w:rPr>
          <w:rFonts w:ascii="Arial" w:eastAsia="Times New Roman" w:hAnsi="Arial" w:cs="Arial"/>
          <w:lang w:val="en-GB"/>
        </w:rPr>
        <w:t xml:space="preserve"> before loading. Vehicles arriving for palletised goods </w:t>
      </w:r>
      <w:proofErr w:type="gramStart"/>
      <w:r w:rsidRPr="0022447B">
        <w:rPr>
          <w:rFonts w:ascii="Arial" w:eastAsia="Times New Roman" w:hAnsi="Arial" w:cs="Arial"/>
          <w:lang w:val="en-GB"/>
        </w:rPr>
        <w:t>are weighed</w:t>
      </w:r>
      <w:proofErr w:type="gramEnd"/>
      <w:r w:rsidRPr="0022447B">
        <w:rPr>
          <w:rFonts w:ascii="Arial" w:eastAsia="Times New Roman" w:hAnsi="Arial" w:cs="Arial"/>
          <w:lang w:val="en-GB"/>
        </w:rPr>
        <w:t xml:space="preserve"> at the check weighbridges at Gate 41. </w:t>
      </w:r>
    </w:p>
    <w:p w14:paraId="119433C4" w14:textId="1B471C75" w:rsidR="003F5013" w:rsidRPr="0022447B" w:rsidRDefault="003F5013" w:rsidP="003F5013">
      <w:pPr>
        <w:spacing w:after="0"/>
        <w:jc w:val="both"/>
        <w:rPr>
          <w:rFonts w:ascii="Arial" w:eastAsia="Times New Roman" w:hAnsi="Arial" w:cs="Arial"/>
          <w:lang w:val="en-GB"/>
        </w:rPr>
      </w:pPr>
      <w:proofErr w:type="gramStart"/>
      <w:r w:rsidRPr="0022447B">
        <w:rPr>
          <w:rFonts w:ascii="Arial" w:eastAsia="Times New Roman" w:hAnsi="Arial" w:cs="Arial"/>
          <w:lang w:val="en-GB"/>
        </w:rPr>
        <w:t>Incoming vehicles are received by the person responsible for coordinating the logistics activity or, in his/her absence, by the person designated for this purpose</w:t>
      </w:r>
      <w:proofErr w:type="gramEnd"/>
      <w:r w:rsidRPr="0022447B">
        <w:rPr>
          <w:rFonts w:ascii="Arial" w:eastAsia="Times New Roman" w:hAnsi="Arial" w:cs="Arial"/>
          <w:lang w:val="en-GB"/>
        </w:rPr>
        <w:t>.</w:t>
      </w:r>
    </w:p>
    <w:p w14:paraId="7D929781" w14:textId="337DEF4D"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 xml:space="preserve">According to the data in the SAP logistics module, the day's deliveries should be prepared at least the day before to ensure smooth deliveries. Based on the loading order, the forklift truck operator checks the prepared pallets and then, using the available radio frequency (RF) equipment, links the pallet labels to the loading order in preparation for the material issue accounting. </w:t>
      </w:r>
    </w:p>
    <w:p w14:paraId="7BCB1DA1" w14:textId="063154F8"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 xml:space="preserve">During loading, the forklift truck operator takes photographs with the RF device, showing the type of load, </w:t>
      </w:r>
      <w:r w:rsidR="00B61D98" w:rsidRPr="0022447B">
        <w:rPr>
          <w:rFonts w:ascii="Arial" w:eastAsia="Times New Roman" w:hAnsi="Arial" w:cs="Arial"/>
          <w:lang w:val="en-GB"/>
        </w:rPr>
        <w:t>the charge</w:t>
      </w:r>
      <w:r w:rsidRPr="0022447B">
        <w:rPr>
          <w:rFonts w:ascii="Arial" w:eastAsia="Times New Roman" w:hAnsi="Arial" w:cs="Arial"/>
          <w:lang w:val="en-GB"/>
        </w:rPr>
        <w:t xml:space="preserve"> number of goods and how the load </w:t>
      </w:r>
      <w:proofErr w:type="gramStart"/>
      <w:r w:rsidRPr="0022447B">
        <w:rPr>
          <w:rFonts w:ascii="Arial" w:eastAsia="Times New Roman" w:hAnsi="Arial" w:cs="Arial"/>
          <w:lang w:val="en-GB"/>
        </w:rPr>
        <w:t>is secured</w:t>
      </w:r>
      <w:proofErr w:type="gramEnd"/>
      <w:r w:rsidRPr="0022447B">
        <w:rPr>
          <w:rFonts w:ascii="Arial" w:eastAsia="Times New Roman" w:hAnsi="Arial" w:cs="Arial"/>
          <w:lang w:val="en-GB"/>
        </w:rPr>
        <w:t xml:space="preserve">. Photos </w:t>
      </w:r>
      <w:proofErr w:type="gramStart"/>
      <w:r w:rsidRPr="0022447B">
        <w:rPr>
          <w:rFonts w:ascii="Arial" w:eastAsia="Times New Roman" w:hAnsi="Arial" w:cs="Arial"/>
          <w:lang w:val="en-GB"/>
        </w:rPr>
        <w:t>are automatically uploaded</w:t>
      </w:r>
      <w:proofErr w:type="gramEnd"/>
      <w:r w:rsidRPr="0022447B">
        <w:rPr>
          <w:rFonts w:ascii="Arial" w:eastAsia="Times New Roman" w:hAnsi="Arial" w:cs="Arial"/>
          <w:lang w:val="en-GB"/>
        </w:rPr>
        <w:t xml:space="preserve"> under the SZU number. </w:t>
      </w:r>
    </w:p>
    <w:p w14:paraId="3A3CADBD" w14:textId="77777777"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 xml:space="preserve">Loading of vehicles with unit loads </w:t>
      </w:r>
      <w:proofErr w:type="gramStart"/>
      <w:r w:rsidRPr="0022447B">
        <w:rPr>
          <w:rFonts w:ascii="Arial" w:eastAsia="Times New Roman" w:hAnsi="Arial" w:cs="Arial"/>
          <w:lang w:val="en-GB"/>
        </w:rPr>
        <w:t>may only be done</w:t>
      </w:r>
      <w:proofErr w:type="gramEnd"/>
      <w:r w:rsidRPr="0022447B">
        <w:rPr>
          <w:rFonts w:ascii="Arial" w:eastAsia="Times New Roman" w:hAnsi="Arial" w:cs="Arial"/>
          <w:lang w:val="en-GB"/>
        </w:rPr>
        <w:t xml:space="preserve"> from a ramp.</w:t>
      </w:r>
    </w:p>
    <w:p w14:paraId="44E1F610" w14:textId="09749A81"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 xml:space="preserve">Only one row high should be loaded on the vehicle in the case of a vehicle with tarpaulin. In the case of a container or fixed sidewall vehicle, it is possible to use two rows high for pallets up to 500 kg and 750 kg, in which case the use of an intermediate sheet is mandatory! In the case of FCA parity, the buyer is responsible for the intermediate sheets, failing which the factory staff may refuse loading. Any damaged pallet (bag/box/ pallet) during loading </w:t>
      </w:r>
      <w:proofErr w:type="gramStart"/>
      <w:r w:rsidRPr="0022447B">
        <w:rPr>
          <w:rFonts w:ascii="Arial" w:eastAsia="Times New Roman" w:hAnsi="Arial" w:cs="Arial"/>
          <w:lang w:val="en-GB"/>
        </w:rPr>
        <w:t>must be replaced</w:t>
      </w:r>
      <w:proofErr w:type="gramEnd"/>
      <w:r w:rsidRPr="0022447B">
        <w:rPr>
          <w:rFonts w:ascii="Arial" w:eastAsia="Times New Roman" w:hAnsi="Arial" w:cs="Arial"/>
          <w:lang w:val="en-GB"/>
        </w:rPr>
        <w:t xml:space="preserve">. Only undamaged cargo </w:t>
      </w:r>
      <w:proofErr w:type="gramStart"/>
      <w:r w:rsidRPr="0022447B">
        <w:rPr>
          <w:rFonts w:ascii="Arial" w:eastAsia="Times New Roman" w:hAnsi="Arial" w:cs="Arial"/>
          <w:lang w:val="en-GB"/>
        </w:rPr>
        <w:t>may be placed</w:t>
      </w:r>
      <w:proofErr w:type="gramEnd"/>
      <w:r w:rsidRPr="0022447B">
        <w:rPr>
          <w:rFonts w:ascii="Arial" w:eastAsia="Times New Roman" w:hAnsi="Arial" w:cs="Arial"/>
          <w:lang w:val="en-GB"/>
        </w:rPr>
        <w:t xml:space="preserve"> on the transport vehicle.</w:t>
      </w:r>
    </w:p>
    <w:p w14:paraId="2BA9ABD1" w14:textId="77777777"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 xml:space="preserve">Loading and load distribution on the vehicle </w:t>
      </w:r>
      <w:proofErr w:type="gramStart"/>
      <w:r w:rsidRPr="0022447B">
        <w:rPr>
          <w:rFonts w:ascii="Arial" w:eastAsia="Times New Roman" w:hAnsi="Arial" w:cs="Arial"/>
          <w:lang w:val="en-GB"/>
        </w:rPr>
        <w:t>must be carried out</w:t>
      </w:r>
      <w:proofErr w:type="gramEnd"/>
      <w:r w:rsidRPr="0022447B">
        <w:rPr>
          <w:rFonts w:ascii="Arial" w:eastAsia="Times New Roman" w:hAnsi="Arial" w:cs="Arial"/>
          <w:lang w:val="en-GB"/>
        </w:rPr>
        <w:t xml:space="preserve"> in accordance with the driver's instructions.</w:t>
      </w:r>
    </w:p>
    <w:p w14:paraId="273128E6" w14:textId="77777777"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 xml:space="preserve">Before loading, the forklift truck driver must check that the transport vehicle is equipped with the necessary load securing devices to secure the load. If necessary, carpentry </w:t>
      </w:r>
      <w:proofErr w:type="gramStart"/>
      <w:r w:rsidRPr="0022447B">
        <w:rPr>
          <w:rFonts w:ascii="Arial" w:eastAsia="Times New Roman" w:hAnsi="Arial" w:cs="Arial"/>
          <w:lang w:val="en-GB"/>
        </w:rPr>
        <w:t>shall be used</w:t>
      </w:r>
      <w:proofErr w:type="gramEnd"/>
      <w:r w:rsidRPr="0022447B">
        <w:rPr>
          <w:rFonts w:ascii="Arial" w:eastAsia="Times New Roman" w:hAnsi="Arial" w:cs="Arial"/>
          <w:lang w:val="en-GB"/>
        </w:rPr>
        <w:t xml:space="preserve"> to properly secure the load.</w:t>
      </w:r>
    </w:p>
    <w:p w14:paraId="23FACD55" w14:textId="77777777"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If the transport vehicle is equipped with the necessary means to secure the cargo, loading can begin.</w:t>
      </w:r>
    </w:p>
    <w:p w14:paraId="67A3FE2F" w14:textId="77777777"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 xml:space="preserve">At the end of loading, the load </w:t>
      </w:r>
      <w:proofErr w:type="gramStart"/>
      <w:r w:rsidRPr="0022447B">
        <w:rPr>
          <w:rFonts w:ascii="Arial" w:eastAsia="Times New Roman" w:hAnsi="Arial" w:cs="Arial"/>
          <w:lang w:val="en-GB"/>
        </w:rPr>
        <w:t>must be secured</w:t>
      </w:r>
      <w:proofErr w:type="gramEnd"/>
      <w:r w:rsidRPr="0022447B">
        <w:rPr>
          <w:rFonts w:ascii="Arial" w:eastAsia="Times New Roman" w:hAnsi="Arial" w:cs="Arial"/>
          <w:lang w:val="en-GB"/>
        </w:rPr>
        <w:t xml:space="preserve"> against shifting.</w:t>
      </w:r>
    </w:p>
    <w:p w14:paraId="195B35C8" w14:textId="77777777"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The locked transport vehicle must be fitted with a numbered plant lock.</w:t>
      </w:r>
    </w:p>
    <w:p w14:paraId="5B2AF1ED" w14:textId="77777777"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The person in charge of coordinating the logistics activity prints out the Quality Control Certificate (MEO) document (3 copies) and the parts count list (</w:t>
      </w:r>
      <w:proofErr w:type="gramStart"/>
      <w:r w:rsidRPr="0022447B">
        <w:rPr>
          <w:rFonts w:ascii="Arial" w:eastAsia="Times New Roman" w:hAnsi="Arial" w:cs="Arial"/>
          <w:lang w:val="en-GB"/>
        </w:rPr>
        <w:t>3</w:t>
      </w:r>
      <w:proofErr w:type="gramEnd"/>
      <w:r w:rsidRPr="0022447B">
        <w:rPr>
          <w:rFonts w:ascii="Arial" w:eastAsia="Times New Roman" w:hAnsi="Arial" w:cs="Arial"/>
          <w:lang w:val="en-GB"/>
        </w:rPr>
        <w:t xml:space="preserve"> copies) and gives 2 copies to the vehicle driver, which are necessary for the documentation.</w:t>
      </w:r>
    </w:p>
    <w:p w14:paraId="198FFAC0" w14:textId="59175554"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 xml:space="preserve">The vehicle leaves the plant and </w:t>
      </w:r>
      <w:proofErr w:type="gramStart"/>
      <w:r w:rsidRPr="0022447B">
        <w:rPr>
          <w:rFonts w:ascii="Arial" w:eastAsia="Times New Roman" w:hAnsi="Arial" w:cs="Arial"/>
          <w:lang w:val="en-GB"/>
        </w:rPr>
        <w:t>is weighed</w:t>
      </w:r>
      <w:proofErr w:type="gramEnd"/>
      <w:r w:rsidRPr="0022447B">
        <w:rPr>
          <w:rFonts w:ascii="Arial" w:eastAsia="Times New Roman" w:hAnsi="Arial" w:cs="Arial"/>
          <w:lang w:val="en-GB"/>
        </w:rPr>
        <w:t xml:space="preserve"> at </w:t>
      </w:r>
      <w:r w:rsidR="00B61D98" w:rsidRPr="0022447B">
        <w:rPr>
          <w:rFonts w:ascii="Arial" w:eastAsia="Times New Roman" w:hAnsi="Arial" w:cs="Arial"/>
          <w:lang w:val="en-GB"/>
        </w:rPr>
        <w:t>weighbridge at</w:t>
      </w:r>
      <w:r w:rsidRPr="0022447B">
        <w:rPr>
          <w:rFonts w:ascii="Arial" w:eastAsia="Times New Roman" w:hAnsi="Arial" w:cs="Arial"/>
          <w:lang w:val="en-GB"/>
        </w:rPr>
        <w:t xml:space="preserve"> Gate 41.</w:t>
      </w:r>
    </w:p>
    <w:p w14:paraId="43934F92" w14:textId="77777777" w:rsidR="003F5013" w:rsidRPr="0022447B" w:rsidRDefault="003F5013" w:rsidP="003F5013">
      <w:pPr>
        <w:spacing w:after="0"/>
        <w:jc w:val="both"/>
        <w:rPr>
          <w:rFonts w:ascii="Arial" w:eastAsia="Times New Roman" w:hAnsi="Arial" w:cs="Arial"/>
          <w:lang w:val="en-GB"/>
        </w:rPr>
      </w:pPr>
    </w:p>
    <w:p w14:paraId="05607A3F" w14:textId="77777777"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lang w:val="en-GB"/>
        </w:rPr>
        <w:t>Vehicles that can be loaded at the HPM Plant:</w:t>
      </w:r>
    </w:p>
    <w:p w14:paraId="613E6D12" w14:textId="52781CD1" w:rsidR="003F5013" w:rsidRPr="0022447B" w:rsidRDefault="00B61D98" w:rsidP="003F5013">
      <w:pPr>
        <w:numPr>
          <w:ilvl w:val="1"/>
          <w:numId w:val="19"/>
        </w:numPr>
        <w:spacing w:before="120" w:after="120"/>
        <w:ind w:left="709" w:hanging="709"/>
        <w:jc w:val="both"/>
        <w:rPr>
          <w:rFonts w:ascii="Arial" w:eastAsia="Times New Roman" w:hAnsi="Arial" w:cs="Arial"/>
          <w:lang w:val="en-GB"/>
        </w:rPr>
      </w:pPr>
      <w:r w:rsidRPr="0022447B">
        <w:rPr>
          <w:rFonts w:ascii="Arial" w:eastAsia="Times New Roman" w:hAnsi="Arial" w:cs="Arial"/>
          <w:lang w:val="en-GB"/>
        </w:rPr>
        <w:t>20/40-foot</w:t>
      </w:r>
      <w:r w:rsidR="003F5013" w:rsidRPr="0022447B">
        <w:rPr>
          <w:rFonts w:ascii="Arial" w:eastAsia="Times New Roman" w:hAnsi="Arial" w:cs="Arial"/>
          <w:lang w:val="en-GB"/>
        </w:rPr>
        <w:t xml:space="preserve"> containers</w:t>
      </w:r>
    </w:p>
    <w:p w14:paraId="32EB2F7F" w14:textId="77777777" w:rsidR="003F5013" w:rsidRPr="0022447B" w:rsidRDefault="003F5013" w:rsidP="003F5013">
      <w:pPr>
        <w:numPr>
          <w:ilvl w:val="1"/>
          <w:numId w:val="19"/>
        </w:numPr>
        <w:spacing w:before="120" w:after="120"/>
        <w:ind w:left="709" w:hanging="709"/>
        <w:jc w:val="both"/>
        <w:rPr>
          <w:rFonts w:ascii="Arial" w:eastAsia="Times New Roman" w:hAnsi="Arial" w:cs="Arial"/>
          <w:lang w:val="en-GB"/>
        </w:rPr>
      </w:pPr>
      <w:r w:rsidRPr="0022447B">
        <w:rPr>
          <w:rFonts w:ascii="Arial" w:eastAsia="Times New Roman" w:hAnsi="Arial" w:cs="Arial"/>
          <w:lang w:val="en-GB"/>
        </w:rPr>
        <w:t>light construction and rigid sidewall road transport vehicles</w:t>
      </w:r>
    </w:p>
    <w:p w14:paraId="0389DA75" w14:textId="77777777" w:rsidR="003F5013" w:rsidRPr="0022447B" w:rsidRDefault="003F5013" w:rsidP="003F5013">
      <w:pPr>
        <w:spacing w:before="120" w:after="120"/>
        <w:ind w:left="709"/>
        <w:jc w:val="both"/>
        <w:rPr>
          <w:rFonts w:ascii="Arial" w:eastAsia="Times New Roman" w:hAnsi="Arial" w:cs="Arial"/>
          <w:lang w:val="en-GB"/>
        </w:rPr>
      </w:pPr>
    </w:p>
    <w:p w14:paraId="5A8E5A46" w14:textId="77777777" w:rsidR="003F5013" w:rsidRPr="0022447B" w:rsidRDefault="003F5013" w:rsidP="003F5013">
      <w:pPr>
        <w:spacing w:after="244"/>
        <w:ind w:left="-3" w:hanging="10"/>
        <w:jc w:val="both"/>
        <w:rPr>
          <w:rFonts w:ascii="Arial" w:eastAsia="Arial" w:hAnsi="Arial" w:cs="Arial"/>
          <w:color w:val="000000"/>
          <w:u w:val="single"/>
          <w:lang w:val="en-GB"/>
        </w:rPr>
      </w:pPr>
      <w:r w:rsidRPr="0022447B">
        <w:rPr>
          <w:rFonts w:ascii="Arial" w:eastAsia="Arial" w:hAnsi="Arial" w:cs="Arial"/>
          <w:color w:val="000000"/>
          <w:u w:val="single"/>
          <w:lang w:val="en-GB"/>
        </w:rPr>
        <w:t>Required minimum protective equipment:</w:t>
      </w:r>
    </w:p>
    <w:p w14:paraId="222A09DF" w14:textId="77777777" w:rsidR="003F5013" w:rsidRPr="0022447B" w:rsidRDefault="003F5013" w:rsidP="003F5013">
      <w:pPr>
        <w:pStyle w:val="Listaszerbekezds"/>
        <w:numPr>
          <w:ilvl w:val="0"/>
          <w:numId w:val="21"/>
        </w:numPr>
        <w:spacing w:after="0"/>
        <w:ind w:left="357"/>
        <w:jc w:val="both"/>
        <w:rPr>
          <w:rFonts w:ascii="Arial" w:eastAsia="Arial" w:hAnsi="Arial" w:cs="Arial"/>
          <w:color w:val="000000"/>
          <w:lang w:val="en-GB"/>
        </w:rPr>
      </w:pPr>
      <w:r w:rsidRPr="0022447B">
        <w:rPr>
          <w:rFonts w:ascii="Arial" w:eastAsia="Arial" w:hAnsi="Arial" w:cs="Arial"/>
          <w:color w:val="000000"/>
          <w:lang w:val="en-GB"/>
        </w:rPr>
        <w:t xml:space="preserve">head protection helmet EN 397, </w:t>
      </w:r>
    </w:p>
    <w:p w14:paraId="41C96CB4" w14:textId="77777777" w:rsidR="003F5013" w:rsidRPr="0022447B" w:rsidRDefault="003F5013" w:rsidP="003F5013">
      <w:pPr>
        <w:pStyle w:val="Listaszerbekezds"/>
        <w:numPr>
          <w:ilvl w:val="0"/>
          <w:numId w:val="21"/>
        </w:numPr>
        <w:spacing w:after="0"/>
        <w:ind w:left="357"/>
        <w:jc w:val="both"/>
        <w:rPr>
          <w:rFonts w:ascii="Arial" w:eastAsia="Arial" w:hAnsi="Arial" w:cs="Arial"/>
          <w:color w:val="000000"/>
          <w:lang w:val="en-GB"/>
        </w:rPr>
      </w:pPr>
      <w:r w:rsidRPr="0022447B">
        <w:rPr>
          <w:rFonts w:ascii="Arial" w:eastAsia="Arial" w:hAnsi="Arial" w:cs="Arial"/>
          <w:color w:val="000000"/>
          <w:lang w:val="en-GB"/>
        </w:rPr>
        <w:t>chinstrap,</w:t>
      </w:r>
    </w:p>
    <w:p w14:paraId="675C142C" w14:textId="77777777" w:rsidR="003F5013" w:rsidRPr="0022447B" w:rsidRDefault="003F5013" w:rsidP="003F5013">
      <w:pPr>
        <w:pStyle w:val="Listaszerbekezds"/>
        <w:numPr>
          <w:ilvl w:val="0"/>
          <w:numId w:val="21"/>
        </w:numPr>
        <w:spacing w:after="0"/>
        <w:ind w:left="357"/>
        <w:jc w:val="both"/>
        <w:rPr>
          <w:rFonts w:ascii="Arial" w:eastAsia="Arial" w:hAnsi="Arial" w:cs="Arial"/>
          <w:color w:val="000000"/>
          <w:lang w:val="en-GB"/>
        </w:rPr>
      </w:pPr>
      <w:r w:rsidRPr="0022447B">
        <w:rPr>
          <w:rFonts w:ascii="Arial" w:eastAsia="Arial" w:hAnsi="Arial" w:cs="Arial"/>
          <w:color w:val="000000"/>
          <w:lang w:val="en-GB"/>
        </w:rPr>
        <w:t>closed working clothing,</w:t>
      </w:r>
    </w:p>
    <w:p w14:paraId="527ED392" w14:textId="77777777" w:rsidR="003F5013" w:rsidRPr="0022447B" w:rsidRDefault="003F5013" w:rsidP="003F5013">
      <w:pPr>
        <w:pStyle w:val="Listaszerbekezds"/>
        <w:numPr>
          <w:ilvl w:val="0"/>
          <w:numId w:val="21"/>
        </w:numPr>
        <w:spacing w:after="0"/>
        <w:ind w:left="357"/>
        <w:jc w:val="both"/>
        <w:rPr>
          <w:rFonts w:ascii="Arial" w:eastAsia="Arial" w:hAnsi="Arial" w:cs="Arial"/>
          <w:color w:val="000000"/>
          <w:lang w:val="en-GB"/>
        </w:rPr>
      </w:pPr>
      <w:r w:rsidRPr="0022447B">
        <w:rPr>
          <w:rFonts w:ascii="Arial" w:eastAsia="Arial" w:hAnsi="Arial" w:cs="Arial"/>
          <w:color w:val="000000"/>
          <w:lang w:val="en-GB"/>
        </w:rPr>
        <w:t>closed protective footwear,</w:t>
      </w:r>
    </w:p>
    <w:p w14:paraId="66875DFB" w14:textId="77777777" w:rsidR="003F5013" w:rsidRPr="0022447B" w:rsidRDefault="003F5013" w:rsidP="003F5013">
      <w:pPr>
        <w:pStyle w:val="Listaszerbekezds"/>
        <w:numPr>
          <w:ilvl w:val="0"/>
          <w:numId w:val="21"/>
        </w:numPr>
        <w:spacing w:after="0"/>
        <w:ind w:left="357"/>
        <w:jc w:val="both"/>
        <w:rPr>
          <w:rFonts w:ascii="Arial" w:eastAsia="Arial" w:hAnsi="Arial" w:cs="Arial"/>
          <w:color w:val="000000"/>
          <w:lang w:val="en-GB"/>
        </w:rPr>
      </w:pPr>
      <w:r w:rsidRPr="0022447B">
        <w:rPr>
          <w:rFonts w:ascii="Arial" w:eastAsia="Arial" w:hAnsi="Arial" w:cs="Arial"/>
          <w:color w:val="000000"/>
          <w:lang w:val="en-GB"/>
        </w:rPr>
        <w:t>safety googles against mechanical hazards EN 166:2001,</w:t>
      </w:r>
    </w:p>
    <w:p w14:paraId="722D4D22" w14:textId="77777777" w:rsidR="003F5013" w:rsidRPr="0022447B" w:rsidRDefault="003F5013" w:rsidP="003F5013">
      <w:pPr>
        <w:pStyle w:val="Listaszerbekezds"/>
        <w:numPr>
          <w:ilvl w:val="0"/>
          <w:numId w:val="21"/>
        </w:numPr>
        <w:spacing w:after="0"/>
        <w:ind w:left="357"/>
        <w:jc w:val="both"/>
        <w:rPr>
          <w:rFonts w:ascii="Arial" w:hAnsi="Arial" w:cs="Arial"/>
          <w:lang w:val="en-GB"/>
        </w:rPr>
      </w:pPr>
      <w:r w:rsidRPr="0022447B">
        <w:rPr>
          <w:rFonts w:ascii="Arial" w:eastAsia="Arial" w:hAnsi="Arial" w:cs="Arial"/>
          <w:color w:val="000000"/>
          <w:lang w:val="en-GB"/>
        </w:rPr>
        <w:t>respiratory protection ready for use: full face mask EN 136:1988, ABEK-CO-NO-HG P3 filter cartridge</w:t>
      </w:r>
    </w:p>
    <w:p w14:paraId="4EF50138" w14:textId="77777777" w:rsidR="003F5013" w:rsidRPr="0022447B" w:rsidRDefault="003F5013" w:rsidP="003F5013">
      <w:pPr>
        <w:spacing w:before="120" w:after="120"/>
        <w:ind w:left="709"/>
        <w:jc w:val="both"/>
        <w:rPr>
          <w:rFonts w:ascii="Arial" w:eastAsia="Times New Roman" w:hAnsi="Arial" w:cs="Arial"/>
          <w:lang w:val="en-GB"/>
        </w:rPr>
      </w:pPr>
    </w:p>
    <w:p w14:paraId="283CA287" w14:textId="77777777" w:rsidR="003F5013" w:rsidRPr="0022447B" w:rsidRDefault="003F5013" w:rsidP="003F5013">
      <w:pPr>
        <w:spacing w:after="0"/>
        <w:jc w:val="both"/>
        <w:rPr>
          <w:rFonts w:ascii="Arial" w:eastAsia="Times New Roman" w:hAnsi="Arial" w:cs="Arial"/>
          <w:lang w:val="en-GB"/>
        </w:rPr>
      </w:pPr>
      <w:r w:rsidRPr="0022447B">
        <w:rPr>
          <w:rFonts w:ascii="Arial" w:eastAsia="Times New Roman" w:hAnsi="Arial" w:cs="Arial"/>
          <w:b/>
          <w:bCs/>
          <w:lang w:val="en-GB"/>
        </w:rPr>
        <w:t xml:space="preserve">If a forklift truck driver on the ramp or in the warehouse encounters a vehicle driver picking up goods who is not wearing the minimum protective equipment required for truck drivers entering our premises, he must stop, call his attention to this and return to his vehicle to put on the protective equipment and notify his </w:t>
      </w:r>
      <w:proofErr w:type="gramStart"/>
      <w:r w:rsidRPr="0022447B">
        <w:rPr>
          <w:rFonts w:ascii="Arial" w:eastAsia="Times New Roman" w:hAnsi="Arial" w:cs="Arial"/>
          <w:b/>
          <w:bCs/>
          <w:lang w:val="en-GB"/>
        </w:rPr>
        <w:t>foreman</w:t>
      </w:r>
      <w:proofErr w:type="gramEnd"/>
      <w:r w:rsidRPr="0022447B">
        <w:rPr>
          <w:rFonts w:ascii="Arial" w:eastAsia="Times New Roman" w:hAnsi="Arial" w:cs="Arial"/>
          <w:b/>
          <w:bCs/>
          <w:lang w:val="en-GB"/>
        </w:rPr>
        <w:t>.</w:t>
      </w:r>
      <w:r w:rsidRPr="0022447B">
        <w:rPr>
          <w:rFonts w:ascii="Arial" w:eastAsia="Times New Roman" w:hAnsi="Arial" w:cs="Arial"/>
          <w:lang w:val="en-GB"/>
        </w:rPr>
        <w:t xml:space="preserve"> </w:t>
      </w:r>
    </w:p>
    <w:p w14:paraId="3933DF13" w14:textId="0D2CE9DA" w:rsidR="003F5013" w:rsidRPr="0022447B" w:rsidRDefault="003F5013" w:rsidP="003F5013">
      <w:pPr>
        <w:spacing w:after="0"/>
        <w:jc w:val="both"/>
        <w:rPr>
          <w:rFonts w:ascii="Arial" w:eastAsia="Times New Roman" w:hAnsi="Arial" w:cs="Arial"/>
          <w:lang w:val="en-GB"/>
        </w:rPr>
      </w:pPr>
    </w:p>
    <w:p w14:paraId="0F13F9A2" w14:textId="4A071C1A" w:rsidR="006502A4" w:rsidRPr="0022447B" w:rsidRDefault="006502A4" w:rsidP="003F5013">
      <w:pPr>
        <w:spacing w:after="0"/>
        <w:jc w:val="both"/>
        <w:rPr>
          <w:rFonts w:ascii="Arial" w:eastAsia="Times New Roman" w:hAnsi="Arial" w:cs="Arial"/>
          <w:lang w:val="en-GB"/>
        </w:rPr>
      </w:pPr>
    </w:p>
    <w:p w14:paraId="0DCDED03" w14:textId="32660125" w:rsidR="006502A4" w:rsidRPr="0022447B" w:rsidRDefault="006502A4" w:rsidP="003F5013">
      <w:pPr>
        <w:spacing w:after="0"/>
        <w:jc w:val="both"/>
        <w:rPr>
          <w:rFonts w:ascii="Arial" w:eastAsia="Times New Roman" w:hAnsi="Arial" w:cs="Arial"/>
          <w:lang w:val="en-GB"/>
        </w:rPr>
      </w:pPr>
    </w:p>
    <w:p w14:paraId="0E46B685" w14:textId="43518B58" w:rsidR="006502A4" w:rsidRPr="0022447B" w:rsidRDefault="006502A4" w:rsidP="003F5013">
      <w:pPr>
        <w:spacing w:after="0"/>
        <w:jc w:val="both"/>
        <w:rPr>
          <w:rFonts w:ascii="Arial" w:eastAsia="Times New Roman" w:hAnsi="Arial" w:cs="Arial"/>
          <w:lang w:val="en-GB"/>
        </w:rPr>
      </w:pPr>
    </w:p>
    <w:p w14:paraId="2A5B7C39" w14:textId="4795911F" w:rsidR="006502A4" w:rsidRPr="0022447B" w:rsidRDefault="006502A4" w:rsidP="003F5013">
      <w:pPr>
        <w:spacing w:after="0"/>
        <w:jc w:val="both"/>
        <w:rPr>
          <w:rFonts w:ascii="Arial" w:eastAsia="Times New Roman" w:hAnsi="Arial" w:cs="Arial"/>
          <w:lang w:val="en-GB"/>
        </w:rPr>
      </w:pPr>
    </w:p>
    <w:p w14:paraId="4FED2881" w14:textId="77777777" w:rsidR="006502A4" w:rsidRPr="0022447B" w:rsidRDefault="006502A4" w:rsidP="003F5013">
      <w:pPr>
        <w:spacing w:after="0"/>
        <w:jc w:val="both"/>
        <w:rPr>
          <w:rFonts w:ascii="Arial" w:eastAsia="Times New Roman" w:hAnsi="Arial" w:cs="Arial"/>
          <w:lang w:val="en-GB"/>
        </w:rPr>
      </w:pPr>
    </w:p>
    <w:p w14:paraId="1601A110" w14:textId="74BCDABF" w:rsidR="003F5013" w:rsidRPr="0022447B" w:rsidRDefault="003F5013" w:rsidP="003F5013">
      <w:pPr>
        <w:spacing w:after="0"/>
        <w:jc w:val="both"/>
        <w:rPr>
          <w:rFonts w:ascii="Arial" w:eastAsia="Times New Roman" w:hAnsi="Arial" w:cs="Arial"/>
          <w:b/>
          <w:lang w:val="en-GB"/>
        </w:rPr>
      </w:pPr>
      <w:r w:rsidRPr="0022447B">
        <w:rPr>
          <w:rFonts w:ascii="Arial" w:eastAsia="Times New Roman" w:hAnsi="Arial" w:cs="Arial"/>
          <w:b/>
          <w:bCs/>
          <w:lang w:val="en-GB"/>
        </w:rPr>
        <w:t xml:space="preserve">Properly stacked </w:t>
      </w:r>
      <w:proofErr w:type="spellStart"/>
      <w:r w:rsidR="0039731B" w:rsidRPr="0022447B">
        <w:rPr>
          <w:rFonts w:ascii="Arial" w:eastAsia="Times New Roman" w:hAnsi="Arial" w:cs="Arial"/>
          <w:b/>
          <w:bCs/>
          <w:lang w:val="en-GB"/>
        </w:rPr>
        <w:t>palettized</w:t>
      </w:r>
      <w:proofErr w:type="spellEnd"/>
      <w:r w:rsidRPr="0022447B">
        <w:rPr>
          <w:rFonts w:ascii="Arial" w:eastAsia="Times New Roman" w:hAnsi="Arial" w:cs="Arial"/>
          <w:b/>
          <w:bCs/>
          <w:lang w:val="en-GB"/>
        </w:rPr>
        <w:t xml:space="preserve"> TPU stacks:</w:t>
      </w:r>
    </w:p>
    <w:p w14:paraId="578CAF63" w14:textId="77777777" w:rsidR="003F5013" w:rsidRPr="0022447B" w:rsidRDefault="003F5013" w:rsidP="003F5013">
      <w:pPr>
        <w:spacing w:after="0"/>
        <w:jc w:val="both"/>
        <w:rPr>
          <w:rFonts w:ascii="Arial" w:eastAsia="Times New Roman" w:hAnsi="Arial" w:cs="Arial"/>
          <w:b/>
          <w:lang w:val="en-GB"/>
        </w:rPr>
      </w:pPr>
    </w:p>
    <w:p w14:paraId="4B315B3B" w14:textId="77777777" w:rsidR="003F5013" w:rsidRPr="0022447B" w:rsidRDefault="003F5013" w:rsidP="003F5013">
      <w:pPr>
        <w:spacing w:after="0"/>
        <w:jc w:val="both"/>
        <w:rPr>
          <w:rFonts w:ascii="Arial" w:eastAsia="Times New Roman" w:hAnsi="Arial" w:cs="Arial"/>
          <w:b/>
          <w:lang w:val="en-GB"/>
        </w:rPr>
      </w:pPr>
    </w:p>
    <w:p w14:paraId="3F85C059" w14:textId="77777777" w:rsidR="003F5013" w:rsidRPr="0022447B" w:rsidRDefault="003F5013" w:rsidP="003F5013">
      <w:pPr>
        <w:spacing w:after="0"/>
        <w:jc w:val="both"/>
        <w:rPr>
          <w:rFonts w:ascii="Arial" w:eastAsia="Times New Roman" w:hAnsi="Arial" w:cs="Arial"/>
          <w:b/>
          <w:lang w:val="en-GB"/>
        </w:rPr>
      </w:pPr>
    </w:p>
    <w:p w14:paraId="0930EEFA" w14:textId="77777777" w:rsidR="003F5013" w:rsidRPr="0022447B" w:rsidRDefault="003F5013" w:rsidP="003F5013">
      <w:pPr>
        <w:spacing w:after="0"/>
        <w:jc w:val="both"/>
        <w:rPr>
          <w:rFonts w:ascii="Arial" w:eastAsia="Times New Roman" w:hAnsi="Arial" w:cs="Arial"/>
          <w:b/>
          <w:lang w:val="en-GB"/>
        </w:rPr>
      </w:pPr>
    </w:p>
    <w:p w14:paraId="354C9BBA" w14:textId="77777777" w:rsidR="003F5013" w:rsidRPr="0022447B" w:rsidRDefault="003F5013" w:rsidP="003F5013">
      <w:pPr>
        <w:spacing w:after="0"/>
        <w:jc w:val="both"/>
        <w:rPr>
          <w:rFonts w:ascii="Arial" w:eastAsia="Times New Roman" w:hAnsi="Arial" w:cs="Arial"/>
          <w:b/>
          <w:lang w:val="en-GB"/>
        </w:rPr>
      </w:pPr>
    </w:p>
    <w:p w14:paraId="56FEFD2B" w14:textId="77777777" w:rsidR="003F5013" w:rsidRPr="0022447B" w:rsidRDefault="003F5013" w:rsidP="003F5013">
      <w:pPr>
        <w:spacing w:after="0"/>
        <w:jc w:val="both"/>
        <w:rPr>
          <w:rFonts w:ascii="Arial" w:eastAsia="Times New Roman" w:hAnsi="Arial" w:cs="Arial"/>
          <w:b/>
          <w:lang w:val="en-GB"/>
        </w:rPr>
      </w:pPr>
      <w:r w:rsidRPr="0022447B">
        <w:rPr>
          <w:noProof/>
          <w:lang w:eastAsia="zh-CN"/>
        </w:rPr>
        <w:lastRenderedPageBreak/>
        <w:drawing>
          <wp:anchor distT="0" distB="0" distL="114300" distR="114300" simplePos="0" relativeHeight="251659264" behindDoc="0" locked="0" layoutInCell="1" allowOverlap="1" wp14:anchorId="17944D6E" wp14:editId="2F6B3E3E">
            <wp:simplePos x="0" y="0"/>
            <wp:positionH relativeFrom="column">
              <wp:posOffset>3623945</wp:posOffset>
            </wp:positionH>
            <wp:positionV relativeFrom="paragraph">
              <wp:posOffset>12701</wp:posOffset>
            </wp:positionV>
            <wp:extent cx="2698464" cy="2656812"/>
            <wp:effectExtent l="0" t="0" r="6985" b="0"/>
            <wp:wrapNone/>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701688" cy="2659987"/>
                    </a:xfrm>
                    <a:prstGeom prst="rect">
                      <a:avLst/>
                    </a:prstGeom>
                  </pic:spPr>
                </pic:pic>
              </a:graphicData>
            </a:graphic>
            <wp14:sizeRelH relativeFrom="margin">
              <wp14:pctWidth>0</wp14:pctWidth>
            </wp14:sizeRelH>
            <wp14:sizeRelV relativeFrom="margin">
              <wp14:pctHeight>0</wp14:pctHeight>
            </wp14:sizeRelV>
          </wp:anchor>
        </w:drawing>
      </w:r>
      <w:r w:rsidRPr="0022447B">
        <w:rPr>
          <w:noProof/>
          <w:lang w:eastAsia="zh-CN"/>
        </w:rPr>
        <w:drawing>
          <wp:inline distT="0" distB="0" distL="0" distR="0" wp14:anchorId="403F9CBA" wp14:editId="636C5AFE">
            <wp:extent cx="3091918" cy="2606142"/>
            <wp:effectExtent l="0" t="0" r="0" b="381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096447" cy="2609959"/>
                    </a:xfrm>
                    <a:prstGeom prst="rect">
                      <a:avLst/>
                    </a:prstGeom>
                  </pic:spPr>
                </pic:pic>
              </a:graphicData>
            </a:graphic>
          </wp:inline>
        </w:drawing>
      </w:r>
    </w:p>
    <w:p w14:paraId="0F434938" w14:textId="77777777" w:rsidR="003F5013" w:rsidRPr="0022447B" w:rsidRDefault="003F5013" w:rsidP="003F5013">
      <w:pPr>
        <w:spacing w:after="0"/>
        <w:jc w:val="both"/>
        <w:rPr>
          <w:rFonts w:ascii="Arial" w:eastAsia="Times New Roman" w:hAnsi="Arial" w:cs="Arial"/>
          <w:lang w:val="en-GB"/>
        </w:rPr>
      </w:pPr>
    </w:p>
    <w:p w14:paraId="235CA0B8" w14:textId="77777777" w:rsidR="003F5013" w:rsidRPr="0022447B" w:rsidRDefault="003F5013" w:rsidP="003F5013">
      <w:pPr>
        <w:ind w:left="284"/>
        <w:rPr>
          <w:lang w:val="en-GB"/>
        </w:rPr>
      </w:pPr>
    </w:p>
    <w:p w14:paraId="338E6F3D" w14:textId="77777777" w:rsidR="003F5013" w:rsidRPr="0022447B" w:rsidRDefault="003F5013" w:rsidP="003F5013">
      <w:pPr>
        <w:rPr>
          <w:lang w:val="en-GB"/>
        </w:rPr>
      </w:pPr>
      <w:r w:rsidRPr="0022447B">
        <w:rPr>
          <w:noProof/>
          <w:lang w:eastAsia="zh-CN"/>
        </w:rPr>
        <w:drawing>
          <wp:inline distT="0" distB="0" distL="0" distR="0" wp14:anchorId="4EEBB0CB" wp14:editId="42EA3283">
            <wp:extent cx="2867870" cy="2824868"/>
            <wp:effectExtent l="0" t="0" r="8890" b="0"/>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872809" cy="2829733"/>
                    </a:xfrm>
                    <a:prstGeom prst="rect">
                      <a:avLst/>
                    </a:prstGeom>
                  </pic:spPr>
                </pic:pic>
              </a:graphicData>
            </a:graphic>
          </wp:inline>
        </w:drawing>
      </w:r>
    </w:p>
    <w:p w14:paraId="7A4E3A11" w14:textId="77777777" w:rsidR="003F5013" w:rsidRPr="0022447B" w:rsidRDefault="003F5013" w:rsidP="003F5013">
      <w:pPr>
        <w:spacing w:after="0"/>
        <w:jc w:val="both"/>
        <w:rPr>
          <w:rFonts w:ascii="Arial" w:hAnsi="Arial" w:cs="Arial"/>
          <w:lang w:val="en-GB"/>
        </w:rPr>
      </w:pPr>
    </w:p>
    <w:p w14:paraId="2616A63F" w14:textId="77777777" w:rsidR="003F5013" w:rsidRPr="0022447B" w:rsidRDefault="003F5013" w:rsidP="003F5013">
      <w:pPr>
        <w:spacing w:after="0"/>
        <w:jc w:val="both"/>
        <w:rPr>
          <w:rFonts w:ascii="Arial" w:hAnsi="Arial" w:cs="Arial"/>
          <w:lang w:val="en-GB"/>
        </w:rPr>
      </w:pPr>
    </w:p>
    <w:p w14:paraId="4DF49355" w14:textId="77777777" w:rsidR="003F5013" w:rsidRPr="0022447B" w:rsidRDefault="003F5013" w:rsidP="003F5013">
      <w:pPr>
        <w:spacing w:after="0"/>
        <w:jc w:val="both"/>
        <w:rPr>
          <w:rFonts w:ascii="Arial" w:hAnsi="Arial" w:cs="Arial"/>
          <w:lang w:val="en-GB"/>
        </w:rPr>
      </w:pPr>
    </w:p>
    <w:p w14:paraId="3AC4F28E" w14:textId="77777777" w:rsidR="003F5013" w:rsidRPr="0022447B" w:rsidRDefault="003F5013" w:rsidP="003F5013">
      <w:pPr>
        <w:spacing w:after="0"/>
        <w:jc w:val="both"/>
        <w:rPr>
          <w:rFonts w:ascii="Arial" w:hAnsi="Arial" w:cs="Arial"/>
          <w:lang w:val="en-GB"/>
        </w:rPr>
      </w:pPr>
      <w:r w:rsidRPr="0022447B">
        <w:rPr>
          <w:rFonts w:ascii="Arial" w:hAnsi="Arial" w:cs="Arial"/>
          <w:lang w:val="en-GB"/>
        </w:rPr>
        <w:br w:type="page"/>
      </w:r>
    </w:p>
    <w:p w14:paraId="309A00C9" w14:textId="77777777" w:rsidR="003F5013" w:rsidRPr="0022447B" w:rsidRDefault="003F5013" w:rsidP="003F5013">
      <w:pPr>
        <w:pStyle w:val="Cmsor3"/>
        <w:rPr>
          <w:rFonts w:hint="eastAsia"/>
          <w:lang w:val="en-GB"/>
        </w:rPr>
      </w:pPr>
      <w:bookmarkStart w:id="22" w:name="_Toc177384801"/>
      <w:r w:rsidRPr="0022447B">
        <w:rPr>
          <w:lang w:val="en-GB"/>
        </w:rPr>
        <w:lastRenderedPageBreak/>
        <w:t xml:space="preserve">Filling conditions, requirements for </w:t>
      </w:r>
      <w:proofErr w:type="spellStart"/>
      <w:r w:rsidRPr="0022447B">
        <w:rPr>
          <w:lang w:val="en-GB"/>
        </w:rPr>
        <w:t>chlor</w:t>
      </w:r>
      <w:proofErr w:type="spellEnd"/>
      <w:r w:rsidRPr="0022447B">
        <w:rPr>
          <w:lang w:val="en-GB"/>
        </w:rPr>
        <w:t>-alkali products</w:t>
      </w:r>
      <w:bookmarkEnd w:id="22"/>
    </w:p>
    <w:p w14:paraId="1F1CF8A3" w14:textId="77777777" w:rsidR="003F5013" w:rsidRPr="0022447B" w:rsidRDefault="003F5013" w:rsidP="003F5013">
      <w:pPr>
        <w:pStyle w:val="Cmsor4"/>
        <w:rPr>
          <w:rFonts w:hint="eastAsia"/>
          <w:lang w:val="en-GB"/>
        </w:rPr>
      </w:pPr>
      <w:r w:rsidRPr="0022447B">
        <w:rPr>
          <w:bCs/>
          <w:lang w:val="en-GB"/>
        </w:rPr>
        <w:t>Filling into tanker/tank container</w:t>
      </w:r>
    </w:p>
    <w:p w14:paraId="357B41FC" w14:textId="77777777" w:rsidR="003F5013" w:rsidRPr="0022447B" w:rsidRDefault="003F5013" w:rsidP="003F5013">
      <w:pPr>
        <w:spacing w:after="0"/>
        <w:jc w:val="both"/>
        <w:rPr>
          <w:rFonts w:ascii="Arial" w:hAnsi="Arial" w:cs="Arial"/>
          <w:lang w:val="en-GB"/>
        </w:rPr>
      </w:pPr>
      <w:r w:rsidRPr="0022447B">
        <w:rPr>
          <w:rFonts w:ascii="Arial" w:hAnsi="Arial" w:cs="Arial"/>
          <w:lang w:val="en-GB"/>
        </w:rPr>
        <w:t xml:space="preserve">The means of transport must be suitable for the transport, the product to </w:t>
      </w:r>
      <w:proofErr w:type="gramStart"/>
      <w:r w:rsidRPr="0022447B">
        <w:rPr>
          <w:rFonts w:ascii="Arial" w:hAnsi="Arial" w:cs="Arial"/>
          <w:lang w:val="en-GB"/>
        </w:rPr>
        <w:t>be transported</w:t>
      </w:r>
      <w:proofErr w:type="gramEnd"/>
      <w:r w:rsidRPr="0022447B">
        <w:rPr>
          <w:rFonts w:ascii="Arial" w:hAnsi="Arial" w:cs="Arial"/>
          <w:lang w:val="en-GB"/>
        </w:rPr>
        <w:t xml:space="preserve"> must be loaded and it must comply with the relevant legislation and quality parameters.</w:t>
      </w:r>
    </w:p>
    <w:p w14:paraId="549F1FEF" w14:textId="77777777" w:rsidR="003F5013" w:rsidRPr="0022447B" w:rsidRDefault="003F5013" w:rsidP="003F5013">
      <w:pPr>
        <w:spacing w:after="0"/>
        <w:jc w:val="both"/>
        <w:rPr>
          <w:rFonts w:ascii="Arial" w:hAnsi="Arial" w:cs="Arial"/>
          <w:lang w:val="en-GB"/>
        </w:rPr>
      </w:pPr>
      <w:r w:rsidRPr="0022447B">
        <w:rPr>
          <w:rFonts w:ascii="Arial" w:hAnsi="Arial" w:cs="Arial"/>
          <w:lang w:val="en-GB"/>
        </w:rPr>
        <w:t>The tanks, dome cover, fittings must be clean and intact. The filling station reserves the right to refuse to fill the means of transport if the condition of the tank or the vehicle is unsatisfactory.</w:t>
      </w:r>
    </w:p>
    <w:p w14:paraId="77990749" w14:textId="77777777" w:rsidR="003F5013" w:rsidRPr="0022447B" w:rsidRDefault="003F5013" w:rsidP="003F5013">
      <w:pPr>
        <w:spacing w:after="0"/>
        <w:jc w:val="both"/>
        <w:rPr>
          <w:rFonts w:ascii="Arial" w:hAnsi="Arial" w:cs="Arial"/>
          <w:lang w:val="en-GB"/>
        </w:rPr>
      </w:pPr>
      <w:r w:rsidRPr="0022447B">
        <w:rPr>
          <w:rFonts w:ascii="Arial" w:hAnsi="Arial" w:cs="Arial"/>
          <w:lang w:val="en-GB"/>
        </w:rPr>
        <w:t xml:space="preserve">The tanks </w:t>
      </w:r>
      <w:proofErr w:type="gramStart"/>
      <w:r w:rsidRPr="0022447B">
        <w:rPr>
          <w:rFonts w:ascii="Arial" w:hAnsi="Arial" w:cs="Arial"/>
          <w:lang w:val="en-GB"/>
        </w:rPr>
        <w:t>must be cleaned</w:t>
      </w:r>
      <w:proofErr w:type="gramEnd"/>
      <w:r w:rsidRPr="0022447B">
        <w:rPr>
          <w:rFonts w:ascii="Arial" w:hAnsi="Arial" w:cs="Arial"/>
          <w:lang w:val="en-GB"/>
        </w:rPr>
        <w:t xml:space="preserve"> with an official washer and the cleaning </w:t>
      </w:r>
      <w:r w:rsidRPr="0022447B">
        <w:rPr>
          <w:rFonts w:ascii="Arial" w:hAnsi="Arial" w:cs="Arial"/>
          <w:color w:val="000000"/>
          <w:sz w:val="23"/>
          <w:szCs w:val="23"/>
          <w:shd w:val="clear" w:color="auto" w:fill="FFFFFF"/>
          <w:lang w:val="en-GB"/>
        </w:rPr>
        <w:t>must be certified by an ECD (EFTCO cleaning document).</w:t>
      </w:r>
      <w:r w:rsidRPr="0022447B">
        <w:rPr>
          <w:rFonts w:ascii="Arial" w:hAnsi="Arial" w:cs="Arial"/>
          <w:lang w:val="en-GB"/>
        </w:rPr>
        <w:t xml:space="preserve"> Products </w:t>
      </w:r>
      <w:proofErr w:type="gramStart"/>
      <w:r w:rsidRPr="0022447B">
        <w:rPr>
          <w:rFonts w:ascii="Arial" w:hAnsi="Arial" w:cs="Arial"/>
          <w:lang w:val="en-GB"/>
        </w:rPr>
        <w:t>can be filled</w:t>
      </w:r>
      <w:proofErr w:type="gramEnd"/>
      <w:r w:rsidRPr="0022447B">
        <w:rPr>
          <w:rFonts w:ascii="Arial" w:hAnsi="Arial" w:cs="Arial"/>
          <w:lang w:val="en-GB"/>
        </w:rPr>
        <w:t xml:space="preserve"> into a clean or dedicated tanker/tank container. If the tanker/container </w:t>
      </w:r>
      <w:proofErr w:type="gramStart"/>
      <w:r w:rsidRPr="0022447B">
        <w:rPr>
          <w:rFonts w:ascii="Arial" w:hAnsi="Arial" w:cs="Arial"/>
          <w:lang w:val="en-GB"/>
        </w:rPr>
        <w:t>has been transported</w:t>
      </w:r>
      <w:proofErr w:type="gramEnd"/>
      <w:r w:rsidRPr="0022447B">
        <w:rPr>
          <w:rFonts w:ascii="Arial" w:hAnsi="Arial" w:cs="Arial"/>
          <w:lang w:val="en-GB"/>
        </w:rPr>
        <w:t xml:space="preserve"> after the last washing, the last washing document must be accompanied by a declaration of cleanliness (signing) issued by the carrier/customer. In the cleanliness declaration, the carrier/customer certifies that only the product in question has been loaded into the tanker/container since the last cleaning.</w:t>
      </w:r>
    </w:p>
    <w:p w14:paraId="44B97833" w14:textId="77777777" w:rsidR="003F5013" w:rsidRPr="0022447B" w:rsidRDefault="003F5013" w:rsidP="003F5013">
      <w:pPr>
        <w:spacing w:after="0"/>
        <w:jc w:val="both"/>
        <w:rPr>
          <w:rFonts w:ascii="Arial" w:hAnsi="Arial" w:cs="Arial"/>
          <w:lang w:val="en-GB"/>
        </w:rPr>
      </w:pPr>
      <w:r w:rsidRPr="0022447B">
        <w:rPr>
          <w:rFonts w:ascii="Arial" w:hAnsi="Arial" w:cs="Arial"/>
          <w:lang w:val="en-GB"/>
        </w:rPr>
        <w:t>If the driver is unable to produce a recent wash or previous wash + clean (dedication) declaration, the operator will refuse the filling.</w:t>
      </w:r>
    </w:p>
    <w:p w14:paraId="1A451FF6" w14:textId="77777777" w:rsidR="003F5013" w:rsidRPr="0022447B" w:rsidRDefault="003F5013" w:rsidP="003F5013">
      <w:pPr>
        <w:spacing w:after="0"/>
        <w:jc w:val="both"/>
        <w:rPr>
          <w:rFonts w:ascii="Arial" w:hAnsi="Arial" w:cs="Arial"/>
          <w:lang w:val="en-GB"/>
        </w:rPr>
      </w:pPr>
      <w:r w:rsidRPr="0022447B">
        <w:rPr>
          <w:rFonts w:ascii="Arial" w:hAnsi="Arial" w:cs="Arial"/>
          <w:lang w:val="en-GB"/>
        </w:rPr>
        <w:t xml:space="preserve">In the case of FCA transport, the competent sales organisation will send to </w:t>
      </w:r>
      <w:proofErr w:type="spellStart"/>
      <w:r w:rsidRPr="0022447B">
        <w:rPr>
          <w:rFonts w:ascii="Arial" w:hAnsi="Arial" w:cs="Arial"/>
          <w:lang w:val="en-GB"/>
        </w:rPr>
        <w:t>Chlor</w:t>
      </w:r>
      <w:proofErr w:type="spellEnd"/>
      <w:r w:rsidRPr="0022447B">
        <w:rPr>
          <w:rFonts w:ascii="Arial" w:hAnsi="Arial" w:cs="Arial"/>
          <w:lang w:val="en-GB"/>
        </w:rPr>
        <w:t xml:space="preserve">-alkali </w:t>
      </w:r>
      <w:proofErr w:type="gramStart"/>
      <w:r w:rsidRPr="0022447B">
        <w:rPr>
          <w:rFonts w:ascii="Arial" w:hAnsi="Arial" w:cs="Arial"/>
          <w:lang w:val="en-GB"/>
        </w:rPr>
        <w:t>Loading</w:t>
      </w:r>
      <w:proofErr w:type="gramEnd"/>
      <w:r w:rsidRPr="0022447B">
        <w:rPr>
          <w:rFonts w:ascii="Arial" w:hAnsi="Arial" w:cs="Arial"/>
          <w:lang w:val="en-GB"/>
        </w:rPr>
        <w:t>, prior to the shipment, a declaration completed by the customer certifying that the tanker/container is suitable for the material to be transported.</w:t>
      </w:r>
    </w:p>
    <w:p w14:paraId="68E7D544" w14:textId="71DA08B0" w:rsidR="003F5013" w:rsidRPr="0022447B" w:rsidRDefault="003F5013" w:rsidP="003F5013">
      <w:pPr>
        <w:spacing w:after="0"/>
        <w:jc w:val="both"/>
        <w:rPr>
          <w:rFonts w:ascii="Arial" w:hAnsi="Arial" w:cs="Arial"/>
          <w:lang w:val="en-GB"/>
        </w:rPr>
      </w:pPr>
      <w:r w:rsidRPr="0022447B">
        <w:rPr>
          <w:rFonts w:ascii="Arial" w:hAnsi="Arial" w:cs="Arial"/>
          <w:lang w:val="en-GB"/>
        </w:rPr>
        <w:t>The product can be loaded at the predefined time. Failure to do so will result in the carrier having to rebook the loading for the next time-slot.</w:t>
      </w:r>
    </w:p>
    <w:p w14:paraId="20ED74B0" w14:textId="77777777" w:rsidR="003F5013" w:rsidRPr="0022447B" w:rsidRDefault="003F5013" w:rsidP="003F5013">
      <w:pPr>
        <w:pStyle w:val="Cmsor4"/>
        <w:rPr>
          <w:rFonts w:hint="eastAsia"/>
          <w:lang w:val="en-GB"/>
        </w:rPr>
      </w:pPr>
      <w:r w:rsidRPr="0022447B">
        <w:rPr>
          <w:bCs/>
          <w:lang w:val="en-GB"/>
        </w:rPr>
        <w:t xml:space="preserve">Filling of </w:t>
      </w:r>
      <w:proofErr w:type="spellStart"/>
      <w:r w:rsidRPr="0022447B">
        <w:rPr>
          <w:bCs/>
          <w:lang w:val="en-GB"/>
        </w:rPr>
        <w:t>chlor</w:t>
      </w:r>
      <w:proofErr w:type="spellEnd"/>
      <w:r w:rsidRPr="0022447B">
        <w:rPr>
          <w:bCs/>
          <w:lang w:val="en-GB"/>
        </w:rPr>
        <w:t>-alkali products</w:t>
      </w:r>
    </w:p>
    <w:p w14:paraId="50A23564" w14:textId="77777777" w:rsidR="003F5013" w:rsidRPr="0022447B" w:rsidRDefault="003F5013" w:rsidP="003F5013">
      <w:pPr>
        <w:jc w:val="both"/>
        <w:rPr>
          <w:rFonts w:ascii="Arial" w:hAnsi="Arial" w:cs="Arial"/>
          <w:color w:val="000000" w:themeColor="text1"/>
          <w:lang w:val="en-GB"/>
        </w:rPr>
      </w:pPr>
      <w:proofErr w:type="gramStart"/>
      <w:r w:rsidRPr="0022447B">
        <w:rPr>
          <w:rFonts w:ascii="Arial" w:hAnsi="Arial" w:cs="Arial"/>
          <w:color w:val="000000" w:themeColor="text1"/>
          <w:lang w:val="en-GB"/>
        </w:rPr>
        <w:t>It is checked by the operator before filling</w:t>
      </w:r>
      <w:proofErr w:type="gramEnd"/>
      <w:r w:rsidRPr="0022447B">
        <w:rPr>
          <w:rFonts w:ascii="Arial" w:hAnsi="Arial" w:cs="Arial"/>
          <w:color w:val="000000" w:themeColor="text1"/>
          <w:lang w:val="en-GB"/>
        </w:rPr>
        <w:t xml:space="preserve">: </w:t>
      </w:r>
    </w:p>
    <w:p w14:paraId="79E712AB" w14:textId="77777777" w:rsidR="003F5013" w:rsidRPr="0022447B" w:rsidRDefault="003F5013" w:rsidP="003F5013">
      <w:pPr>
        <w:pStyle w:val="Listaszerbekezds"/>
        <w:numPr>
          <w:ilvl w:val="0"/>
          <w:numId w:val="22"/>
        </w:numPr>
        <w:jc w:val="both"/>
        <w:rPr>
          <w:rFonts w:ascii="Arial" w:hAnsi="Arial" w:cs="Arial"/>
          <w:color w:val="000000" w:themeColor="text1"/>
          <w:lang w:val="en-GB"/>
        </w:rPr>
      </w:pPr>
      <w:r w:rsidRPr="0022447B">
        <w:rPr>
          <w:rFonts w:ascii="Arial" w:hAnsi="Arial" w:cs="Arial"/>
          <w:color w:val="000000" w:themeColor="text1"/>
          <w:lang w:val="en-GB"/>
        </w:rPr>
        <w:t>the transferred documents</w:t>
      </w:r>
    </w:p>
    <w:p w14:paraId="30C4260E" w14:textId="77777777" w:rsidR="003F5013" w:rsidRPr="0022447B" w:rsidRDefault="003F5013" w:rsidP="003F5013">
      <w:pPr>
        <w:pStyle w:val="Listaszerbekezds"/>
        <w:numPr>
          <w:ilvl w:val="0"/>
          <w:numId w:val="22"/>
        </w:numPr>
        <w:jc w:val="both"/>
        <w:rPr>
          <w:rFonts w:ascii="Arial" w:hAnsi="Arial" w:cs="Arial"/>
          <w:color w:val="000000" w:themeColor="text1"/>
          <w:lang w:val="en-GB"/>
        </w:rPr>
      </w:pPr>
      <w:r w:rsidRPr="0022447B">
        <w:rPr>
          <w:rFonts w:ascii="Arial" w:hAnsi="Arial" w:cs="Arial"/>
          <w:color w:val="000000" w:themeColor="text1"/>
          <w:lang w:val="en-GB"/>
        </w:rPr>
        <w:t>the degree of filling</w:t>
      </w:r>
    </w:p>
    <w:p w14:paraId="6FF4AB58" w14:textId="77777777" w:rsidR="003F5013" w:rsidRPr="0022447B" w:rsidRDefault="003F5013" w:rsidP="003F5013">
      <w:pPr>
        <w:pStyle w:val="Listaszerbekezds"/>
        <w:numPr>
          <w:ilvl w:val="0"/>
          <w:numId w:val="22"/>
        </w:numPr>
        <w:jc w:val="both"/>
        <w:rPr>
          <w:rFonts w:ascii="Arial" w:hAnsi="Arial" w:cs="Arial"/>
          <w:color w:val="000000" w:themeColor="text1"/>
          <w:lang w:val="en-GB"/>
        </w:rPr>
      </w:pPr>
      <w:r w:rsidRPr="0022447B">
        <w:rPr>
          <w:rFonts w:ascii="Arial" w:hAnsi="Arial" w:cs="Arial"/>
          <w:color w:val="000000" w:themeColor="text1"/>
          <w:lang w:val="en-GB"/>
        </w:rPr>
        <w:t xml:space="preserve">the compliance of the tanker/tank container with ADR and its labelling </w:t>
      </w:r>
    </w:p>
    <w:p w14:paraId="185E3B05" w14:textId="77777777" w:rsidR="003F5013" w:rsidRPr="0022447B" w:rsidRDefault="003F5013" w:rsidP="003F5013">
      <w:pPr>
        <w:jc w:val="both"/>
        <w:rPr>
          <w:rFonts w:ascii="Arial" w:hAnsi="Arial" w:cs="Arial"/>
          <w:lang w:val="en-GB"/>
        </w:rPr>
      </w:pPr>
      <w:r w:rsidRPr="0022447B">
        <w:rPr>
          <w:rFonts w:ascii="Arial" w:hAnsi="Arial" w:cs="Arial"/>
          <w:color w:val="000000" w:themeColor="text1"/>
          <w:lang w:val="en-GB"/>
        </w:rPr>
        <w:t xml:space="preserve">It is mandatory for the operator to check that the means of transport arriving for loading has weighed the initial weighing on the automatic weighing equipment and that the tare weight is sufficient for loading/filling. If the initial weighing </w:t>
      </w:r>
      <w:proofErr w:type="gramStart"/>
      <w:r w:rsidRPr="0022447B">
        <w:rPr>
          <w:rFonts w:ascii="Arial" w:hAnsi="Arial" w:cs="Arial"/>
          <w:color w:val="000000" w:themeColor="text1"/>
          <w:lang w:val="en-GB"/>
        </w:rPr>
        <w:t>is not met</w:t>
      </w:r>
      <w:proofErr w:type="gramEnd"/>
      <w:r w:rsidRPr="0022447B">
        <w:rPr>
          <w:rFonts w:ascii="Arial" w:hAnsi="Arial" w:cs="Arial"/>
          <w:color w:val="000000" w:themeColor="text1"/>
          <w:lang w:val="en-GB"/>
        </w:rPr>
        <w:t>, the truck must be sent back for weighing.</w:t>
      </w:r>
    </w:p>
    <w:p w14:paraId="720ADF98" w14:textId="77777777" w:rsidR="003F5013" w:rsidRPr="0022447B" w:rsidRDefault="003F5013" w:rsidP="003F5013">
      <w:pPr>
        <w:pStyle w:val="Cmsor4"/>
        <w:rPr>
          <w:rFonts w:hint="eastAsia"/>
          <w:lang w:val="en-GB"/>
        </w:rPr>
      </w:pPr>
      <w:r w:rsidRPr="0022447B">
        <w:rPr>
          <w:bCs/>
          <w:lang w:val="en-GB"/>
        </w:rPr>
        <w:t xml:space="preserve">The driver is involved in the filling of </w:t>
      </w:r>
      <w:proofErr w:type="spellStart"/>
      <w:r w:rsidRPr="0022447B">
        <w:rPr>
          <w:bCs/>
          <w:lang w:val="en-GB"/>
        </w:rPr>
        <w:t>chlor</w:t>
      </w:r>
      <w:proofErr w:type="spellEnd"/>
      <w:r w:rsidRPr="0022447B">
        <w:rPr>
          <w:bCs/>
          <w:lang w:val="en-GB"/>
        </w:rPr>
        <w:t>-alkali products as follows</w:t>
      </w:r>
    </w:p>
    <w:p w14:paraId="2630AD93" w14:textId="0C20B6D8" w:rsidR="003F5013" w:rsidRPr="0022447B" w:rsidRDefault="003F5013" w:rsidP="003F5013">
      <w:pPr>
        <w:pStyle w:val="Listaszerbekezds"/>
        <w:numPr>
          <w:ilvl w:val="0"/>
          <w:numId w:val="23"/>
        </w:numPr>
        <w:jc w:val="both"/>
        <w:rPr>
          <w:rFonts w:ascii="Arial" w:hAnsi="Arial" w:cs="Arial"/>
          <w:color w:val="000000" w:themeColor="text1"/>
          <w:lang w:val="en-GB"/>
        </w:rPr>
      </w:pPr>
      <w:r w:rsidRPr="0022447B">
        <w:rPr>
          <w:rFonts w:ascii="Arial" w:hAnsi="Arial" w:cs="Arial"/>
          <w:color w:val="000000" w:themeColor="text1"/>
          <w:lang w:val="en-GB"/>
        </w:rPr>
        <w:t xml:space="preserve">The driver of the vehicle arriving for loading stops in the parking lot of the </w:t>
      </w:r>
      <w:proofErr w:type="spellStart"/>
      <w:r w:rsidRPr="0022447B">
        <w:rPr>
          <w:rFonts w:ascii="Arial" w:hAnsi="Arial" w:cs="Arial"/>
          <w:color w:val="000000" w:themeColor="text1"/>
          <w:lang w:val="en-GB"/>
        </w:rPr>
        <w:t>Chlor</w:t>
      </w:r>
      <w:proofErr w:type="spellEnd"/>
      <w:r w:rsidR="0039731B" w:rsidRPr="0022447B">
        <w:rPr>
          <w:rFonts w:ascii="Arial" w:hAnsi="Arial" w:cs="Arial"/>
          <w:color w:val="000000" w:themeColor="text1"/>
          <w:lang w:val="en-GB"/>
        </w:rPr>
        <w:t>-</w:t>
      </w:r>
      <w:r w:rsidRPr="0022447B">
        <w:rPr>
          <w:rFonts w:ascii="Arial" w:hAnsi="Arial" w:cs="Arial"/>
          <w:color w:val="000000" w:themeColor="text1"/>
          <w:lang w:val="en-GB"/>
        </w:rPr>
        <w:t xml:space="preserve">alkali Loading station. The GPS coordinates of the parking lot </w:t>
      </w:r>
      <w:proofErr w:type="gramStart"/>
      <w:r w:rsidRPr="0022447B">
        <w:rPr>
          <w:rFonts w:ascii="Arial" w:hAnsi="Arial" w:cs="Arial"/>
          <w:color w:val="000000" w:themeColor="text1"/>
          <w:lang w:val="en-GB"/>
        </w:rPr>
        <w:t>can be found</w:t>
      </w:r>
      <w:proofErr w:type="gramEnd"/>
      <w:r w:rsidRPr="0022447B">
        <w:rPr>
          <w:rFonts w:ascii="Arial" w:hAnsi="Arial" w:cs="Arial"/>
          <w:color w:val="000000" w:themeColor="text1"/>
          <w:lang w:val="en-GB"/>
        </w:rPr>
        <w:t xml:space="preserve"> on the Loading order. </w:t>
      </w:r>
    </w:p>
    <w:p w14:paraId="347FB4D9" w14:textId="77777777" w:rsidR="003F5013" w:rsidRPr="0022447B" w:rsidRDefault="003F5013" w:rsidP="003F5013">
      <w:pPr>
        <w:pStyle w:val="Listaszerbekezds"/>
        <w:numPr>
          <w:ilvl w:val="0"/>
          <w:numId w:val="23"/>
        </w:numPr>
        <w:jc w:val="both"/>
        <w:rPr>
          <w:rFonts w:ascii="Arial" w:hAnsi="Arial" w:cs="Arial"/>
          <w:color w:val="000000" w:themeColor="text1"/>
          <w:lang w:val="en-GB"/>
        </w:rPr>
      </w:pPr>
      <w:r w:rsidRPr="0022447B">
        <w:rPr>
          <w:rFonts w:ascii="Arial" w:hAnsi="Arial" w:cs="Arial"/>
          <w:color w:val="000000" w:themeColor="text1"/>
          <w:lang w:val="en-GB"/>
        </w:rPr>
        <w:t xml:space="preserve">The driver shall check </w:t>
      </w:r>
      <w:proofErr w:type="gramStart"/>
      <w:r w:rsidRPr="0022447B">
        <w:rPr>
          <w:rFonts w:ascii="Arial" w:hAnsi="Arial" w:cs="Arial"/>
          <w:color w:val="000000" w:themeColor="text1"/>
          <w:lang w:val="en-GB"/>
        </w:rPr>
        <w:t>in with the filling operator for road transport at the operator's containers in the room designated for that purpose</w:t>
      </w:r>
      <w:proofErr w:type="gramEnd"/>
      <w:r w:rsidRPr="0022447B">
        <w:rPr>
          <w:rFonts w:ascii="Arial" w:hAnsi="Arial" w:cs="Arial"/>
          <w:color w:val="000000" w:themeColor="text1"/>
          <w:lang w:val="en-GB"/>
        </w:rPr>
        <w:t>. The operator receives the loading order, the cleaning wash + clean documents and the driver's access card. The operator checks in with the access card, opens the YMS (Yard Management System) tab for the specific shipment, where he documents the filling.</w:t>
      </w:r>
    </w:p>
    <w:p w14:paraId="2249B782" w14:textId="77777777" w:rsidR="003F5013" w:rsidRPr="0022447B" w:rsidRDefault="003F5013" w:rsidP="003F5013">
      <w:pPr>
        <w:pStyle w:val="Listaszerbekezds"/>
        <w:numPr>
          <w:ilvl w:val="0"/>
          <w:numId w:val="23"/>
        </w:numPr>
        <w:jc w:val="both"/>
        <w:rPr>
          <w:rFonts w:ascii="Arial" w:hAnsi="Arial" w:cs="Arial"/>
          <w:color w:val="000000" w:themeColor="text1"/>
          <w:lang w:val="en-GB"/>
        </w:rPr>
      </w:pPr>
      <w:r w:rsidRPr="0022447B">
        <w:rPr>
          <w:rFonts w:ascii="Arial" w:hAnsi="Arial" w:cs="Arial"/>
          <w:color w:val="000000" w:themeColor="text1"/>
          <w:lang w:val="en-GB"/>
        </w:rPr>
        <w:t xml:space="preserve">In the case of a multi-compartment tanker, the driver determines which compartments to load the quantity to </w:t>
      </w:r>
      <w:proofErr w:type="gramStart"/>
      <w:r w:rsidRPr="0022447B">
        <w:rPr>
          <w:rFonts w:ascii="Arial" w:hAnsi="Arial" w:cs="Arial"/>
          <w:color w:val="000000" w:themeColor="text1"/>
          <w:lang w:val="en-GB"/>
        </w:rPr>
        <w:t>be transported</w:t>
      </w:r>
      <w:proofErr w:type="gramEnd"/>
      <w:r w:rsidRPr="0022447B">
        <w:rPr>
          <w:rFonts w:ascii="Arial" w:hAnsi="Arial" w:cs="Arial"/>
          <w:color w:val="000000" w:themeColor="text1"/>
          <w:lang w:val="en-GB"/>
        </w:rPr>
        <w:t xml:space="preserve"> and how to distribute it.</w:t>
      </w:r>
    </w:p>
    <w:p w14:paraId="0111C56E" w14:textId="77777777" w:rsidR="003F5013" w:rsidRPr="0022447B" w:rsidRDefault="003F5013" w:rsidP="003F5013">
      <w:pPr>
        <w:pStyle w:val="Listaszerbekezds"/>
        <w:numPr>
          <w:ilvl w:val="0"/>
          <w:numId w:val="24"/>
        </w:numPr>
        <w:jc w:val="both"/>
        <w:rPr>
          <w:rFonts w:ascii="Arial" w:hAnsi="Arial" w:cs="Arial"/>
          <w:lang w:val="en-GB"/>
        </w:rPr>
      </w:pPr>
      <w:r w:rsidRPr="0022447B">
        <w:rPr>
          <w:rFonts w:ascii="Arial" w:hAnsi="Arial" w:cs="Arial"/>
          <w:lang w:val="en-GB"/>
        </w:rPr>
        <w:lastRenderedPageBreak/>
        <w:t xml:space="preserve">The driver must then drive the vehicle to the filling point designated by the filling point staff, as instructed. Accurate positioning of vehicle </w:t>
      </w:r>
      <w:proofErr w:type="gramStart"/>
      <w:r w:rsidRPr="0022447B">
        <w:rPr>
          <w:rFonts w:ascii="Arial" w:hAnsi="Arial" w:cs="Arial"/>
          <w:lang w:val="en-GB"/>
        </w:rPr>
        <w:t>is assisted</w:t>
      </w:r>
      <w:proofErr w:type="gramEnd"/>
      <w:r w:rsidRPr="0022447B">
        <w:rPr>
          <w:rFonts w:ascii="Arial" w:hAnsi="Arial" w:cs="Arial"/>
          <w:lang w:val="en-GB"/>
        </w:rPr>
        <w:t xml:space="preserve"> by filling point staff from the filling bridge.</w:t>
      </w:r>
    </w:p>
    <w:p w14:paraId="21CFC037" w14:textId="77777777" w:rsidR="003F5013" w:rsidRPr="0022447B" w:rsidRDefault="003F5013" w:rsidP="003F5013">
      <w:pPr>
        <w:pStyle w:val="Listaszerbekezds"/>
        <w:numPr>
          <w:ilvl w:val="0"/>
          <w:numId w:val="24"/>
        </w:numPr>
        <w:jc w:val="both"/>
        <w:rPr>
          <w:rFonts w:ascii="Arial" w:hAnsi="Arial" w:cs="Arial"/>
          <w:lang w:val="en-GB"/>
        </w:rPr>
      </w:pPr>
      <w:r w:rsidRPr="0022447B">
        <w:rPr>
          <w:rFonts w:ascii="Arial" w:hAnsi="Arial" w:cs="Arial"/>
          <w:lang w:val="en-GB"/>
        </w:rPr>
        <w:t>The driver shall stop the vehicle and then leave the vehicle wearing protective equipment and carry the gas mask with him.</w:t>
      </w:r>
    </w:p>
    <w:p w14:paraId="3A0DBAC0" w14:textId="77777777" w:rsidR="003F5013" w:rsidRPr="0022447B" w:rsidRDefault="003F5013" w:rsidP="003F5013">
      <w:pPr>
        <w:pStyle w:val="Listaszerbekezds"/>
        <w:numPr>
          <w:ilvl w:val="0"/>
          <w:numId w:val="24"/>
        </w:numPr>
        <w:jc w:val="both"/>
        <w:rPr>
          <w:rFonts w:ascii="Arial" w:hAnsi="Arial" w:cs="Arial"/>
          <w:lang w:val="en-GB"/>
        </w:rPr>
      </w:pPr>
      <w:r w:rsidRPr="0022447B">
        <w:rPr>
          <w:rFonts w:ascii="Arial" w:hAnsi="Arial" w:cs="Arial"/>
          <w:lang w:val="en-GB"/>
        </w:rPr>
        <w:t>Before starting the filling operation, the driver must wedge the vehicle and check that the discharge fittings are closed.</w:t>
      </w:r>
    </w:p>
    <w:p w14:paraId="3BC222A4" w14:textId="5D9A6B87" w:rsidR="003F5013" w:rsidRPr="0022447B" w:rsidRDefault="003F5013" w:rsidP="003F5013">
      <w:pPr>
        <w:pStyle w:val="Listaszerbekezds"/>
        <w:numPr>
          <w:ilvl w:val="0"/>
          <w:numId w:val="24"/>
        </w:numPr>
        <w:jc w:val="both"/>
        <w:rPr>
          <w:rFonts w:ascii="Arial" w:hAnsi="Arial" w:cs="Arial"/>
          <w:lang w:val="en-GB"/>
        </w:rPr>
      </w:pPr>
      <w:r w:rsidRPr="0022447B">
        <w:rPr>
          <w:rFonts w:ascii="Arial" w:hAnsi="Arial" w:cs="Arial"/>
          <w:lang w:val="en-GB"/>
        </w:rPr>
        <w:t xml:space="preserve">The driver then leaves to his/her designated driver's lounge. During filling, the driver </w:t>
      </w:r>
      <w:proofErr w:type="gramStart"/>
      <w:r w:rsidRPr="0022447B">
        <w:rPr>
          <w:rFonts w:ascii="Arial" w:hAnsi="Arial" w:cs="Arial"/>
          <w:lang w:val="en-GB"/>
        </w:rPr>
        <w:t>is not allowed</w:t>
      </w:r>
      <w:proofErr w:type="gramEnd"/>
      <w:r w:rsidRPr="0022447B">
        <w:rPr>
          <w:rFonts w:ascii="Arial" w:hAnsi="Arial" w:cs="Arial"/>
          <w:lang w:val="en-GB"/>
        </w:rPr>
        <w:t xml:space="preserve"> to stay in the filling point area, to enter the driver's cab, to start the vehicle, to remove wedges or to climb onto the filling bridge!</w:t>
      </w:r>
    </w:p>
    <w:p w14:paraId="21B7C94B" w14:textId="18358219" w:rsidR="003F5013" w:rsidRPr="0022447B" w:rsidRDefault="003F5013" w:rsidP="003F5013">
      <w:pPr>
        <w:pStyle w:val="Listaszerbekezds"/>
        <w:numPr>
          <w:ilvl w:val="0"/>
          <w:numId w:val="24"/>
        </w:numPr>
        <w:jc w:val="both"/>
        <w:rPr>
          <w:rFonts w:ascii="Arial" w:hAnsi="Arial" w:cs="Arial"/>
          <w:lang w:val="en-GB"/>
        </w:rPr>
      </w:pPr>
      <w:r w:rsidRPr="0022447B">
        <w:rPr>
          <w:rFonts w:ascii="Arial" w:hAnsi="Arial" w:cs="Arial"/>
          <w:lang w:val="en-GB"/>
        </w:rPr>
        <w:t xml:space="preserve">The tanker/tank-container </w:t>
      </w:r>
      <w:proofErr w:type="gramStart"/>
      <w:r w:rsidRPr="0022447B">
        <w:rPr>
          <w:rFonts w:ascii="Arial" w:hAnsi="Arial" w:cs="Arial"/>
          <w:lang w:val="en-GB"/>
        </w:rPr>
        <w:t>is filled</w:t>
      </w:r>
      <w:proofErr w:type="gramEnd"/>
      <w:r w:rsidRPr="0022447B">
        <w:rPr>
          <w:rFonts w:ascii="Arial" w:hAnsi="Arial" w:cs="Arial"/>
          <w:lang w:val="en-GB"/>
        </w:rPr>
        <w:t xml:space="preserve"> through a dome lid. The filling line and, in the case of hydrochloric acid, the gas equalizing line, are inserted into the filling opening by the filling point operator. </w:t>
      </w:r>
    </w:p>
    <w:p w14:paraId="22B20250" w14:textId="77777777" w:rsidR="003F5013" w:rsidRPr="0022447B" w:rsidRDefault="003F5013" w:rsidP="003F5013">
      <w:pPr>
        <w:pStyle w:val="Listaszerbekezds"/>
        <w:numPr>
          <w:ilvl w:val="0"/>
          <w:numId w:val="24"/>
        </w:numPr>
        <w:jc w:val="both"/>
        <w:rPr>
          <w:rFonts w:ascii="Arial" w:hAnsi="Arial" w:cs="Arial"/>
          <w:lang w:val="en-GB"/>
        </w:rPr>
      </w:pPr>
      <w:r w:rsidRPr="0022447B">
        <w:rPr>
          <w:rFonts w:ascii="Arial" w:hAnsi="Arial" w:cs="Arial"/>
          <w:lang w:val="en-GB"/>
        </w:rPr>
        <w:t xml:space="preserve">The driver must wait in a designated driver's lounge during the filling process. </w:t>
      </w:r>
    </w:p>
    <w:p w14:paraId="220F7627" w14:textId="77777777" w:rsidR="003F5013" w:rsidRPr="0022447B" w:rsidRDefault="003F5013" w:rsidP="003F5013">
      <w:pPr>
        <w:pStyle w:val="Listaszerbekezds"/>
        <w:numPr>
          <w:ilvl w:val="0"/>
          <w:numId w:val="24"/>
        </w:numPr>
        <w:jc w:val="both"/>
        <w:rPr>
          <w:rFonts w:ascii="Arial" w:hAnsi="Arial" w:cs="Arial"/>
          <w:lang w:val="en-GB"/>
        </w:rPr>
      </w:pPr>
      <w:r w:rsidRPr="0022447B">
        <w:rPr>
          <w:rFonts w:ascii="Arial" w:hAnsi="Arial" w:cs="Arial"/>
          <w:lang w:val="en-GB"/>
        </w:rPr>
        <w:t xml:space="preserve">The filling of the tanker/tank-container </w:t>
      </w:r>
      <w:proofErr w:type="gramStart"/>
      <w:r w:rsidRPr="0022447B">
        <w:rPr>
          <w:rFonts w:ascii="Arial" w:hAnsi="Arial" w:cs="Arial"/>
          <w:lang w:val="en-GB"/>
        </w:rPr>
        <w:t>is considered</w:t>
      </w:r>
      <w:proofErr w:type="gramEnd"/>
      <w:r w:rsidRPr="0022447B">
        <w:rPr>
          <w:rFonts w:ascii="Arial" w:hAnsi="Arial" w:cs="Arial"/>
          <w:lang w:val="en-GB"/>
        </w:rPr>
        <w:t xml:space="preserve"> complete when the filling operator has removed the filling pipe/gas equalizing line, closed the dome cover, washed the tank with a water jet and raised the tipping step. </w:t>
      </w:r>
    </w:p>
    <w:p w14:paraId="46348DC2" w14:textId="77777777" w:rsidR="003F5013" w:rsidRPr="0022447B" w:rsidRDefault="003F5013" w:rsidP="003F5013">
      <w:pPr>
        <w:pStyle w:val="Listaszerbekezds"/>
        <w:numPr>
          <w:ilvl w:val="0"/>
          <w:numId w:val="24"/>
        </w:numPr>
        <w:jc w:val="both"/>
        <w:rPr>
          <w:rFonts w:ascii="Arial" w:hAnsi="Arial" w:cs="Arial"/>
          <w:lang w:val="en-GB"/>
        </w:rPr>
      </w:pPr>
      <w:r w:rsidRPr="0022447B">
        <w:rPr>
          <w:rFonts w:ascii="Arial" w:hAnsi="Arial" w:cs="Arial"/>
          <w:lang w:val="en-GB"/>
        </w:rPr>
        <w:t xml:space="preserve">When filling a multi-compartment tank-vehicle, after the first compartment </w:t>
      </w:r>
      <w:proofErr w:type="gramStart"/>
      <w:r w:rsidRPr="0022447B">
        <w:rPr>
          <w:rFonts w:ascii="Arial" w:hAnsi="Arial" w:cs="Arial"/>
          <w:lang w:val="en-GB"/>
        </w:rPr>
        <w:t>has been filled</w:t>
      </w:r>
      <w:proofErr w:type="gramEnd"/>
      <w:r w:rsidRPr="0022447B">
        <w:rPr>
          <w:rFonts w:ascii="Arial" w:hAnsi="Arial" w:cs="Arial"/>
          <w:lang w:val="en-GB"/>
        </w:rPr>
        <w:t xml:space="preserve">, the operator disconnects the filling pipe, pulls up the tipping step and informs the driver. The driver removes the wedges and then moves the tanker to the next chamber with the filling opening under the filling pipe. The driver stops the vehicle, wedges the vehicle and leaves again to the driver's lounge. This operation </w:t>
      </w:r>
      <w:proofErr w:type="gramStart"/>
      <w:r w:rsidRPr="0022447B">
        <w:rPr>
          <w:rFonts w:ascii="Arial" w:hAnsi="Arial" w:cs="Arial"/>
          <w:lang w:val="en-GB"/>
        </w:rPr>
        <w:t>is repeated</w:t>
      </w:r>
      <w:proofErr w:type="gramEnd"/>
      <w:r w:rsidRPr="0022447B">
        <w:rPr>
          <w:rFonts w:ascii="Arial" w:hAnsi="Arial" w:cs="Arial"/>
          <w:lang w:val="en-GB"/>
        </w:rPr>
        <w:t xml:space="preserve"> as many times as the number of chambers to be filled.</w:t>
      </w:r>
    </w:p>
    <w:p w14:paraId="692F3247" w14:textId="77777777" w:rsidR="003F5013" w:rsidRPr="0022447B" w:rsidRDefault="003F5013" w:rsidP="003F5013">
      <w:pPr>
        <w:pStyle w:val="Listaszerbekezds"/>
        <w:numPr>
          <w:ilvl w:val="0"/>
          <w:numId w:val="24"/>
        </w:numPr>
        <w:jc w:val="both"/>
        <w:rPr>
          <w:rFonts w:ascii="Arial" w:hAnsi="Arial" w:cs="Arial"/>
          <w:lang w:val="en-GB"/>
        </w:rPr>
      </w:pPr>
      <w:r w:rsidRPr="0022447B">
        <w:rPr>
          <w:rFonts w:ascii="Arial" w:hAnsi="Arial" w:cs="Arial"/>
          <w:lang w:val="en-GB"/>
        </w:rPr>
        <w:t xml:space="preserve">At the end of the filling operation, the filling station staff will document the release of the product and hand over the necessary documents to the driver. </w:t>
      </w:r>
    </w:p>
    <w:p w14:paraId="52A8AFB9" w14:textId="77777777" w:rsidR="003F5013" w:rsidRPr="0022447B" w:rsidRDefault="003F5013" w:rsidP="003F5013">
      <w:pPr>
        <w:pStyle w:val="Listaszerbekezds"/>
        <w:numPr>
          <w:ilvl w:val="0"/>
          <w:numId w:val="24"/>
        </w:numPr>
        <w:contextualSpacing w:val="0"/>
        <w:jc w:val="both"/>
        <w:rPr>
          <w:rFonts w:ascii="Arial" w:hAnsi="Arial" w:cs="Arial"/>
          <w:lang w:val="en-GB"/>
        </w:rPr>
      </w:pPr>
      <w:r w:rsidRPr="0022447B">
        <w:rPr>
          <w:rFonts w:ascii="Arial" w:hAnsi="Arial" w:cs="Arial"/>
          <w:lang w:val="en-GB"/>
        </w:rPr>
        <w:t xml:space="preserve">After the filling </w:t>
      </w:r>
      <w:proofErr w:type="gramStart"/>
      <w:r w:rsidRPr="0022447B">
        <w:rPr>
          <w:rFonts w:ascii="Arial" w:hAnsi="Arial" w:cs="Arial"/>
          <w:lang w:val="en-GB"/>
        </w:rPr>
        <w:t>is completed</w:t>
      </w:r>
      <w:proofErr w:type="gramEnd"/>
      <w:r w:rsidRPr="0022447B">
        <w:rPr>
          <w:rFonts w:ascii="Arial" w:hAnsi="Arial" w:cs="Arial"/>
          <w:lang w:val="en-GB"/>
        </w:rPr>
        <w:t xml:space="preserve">, when the operator is authorised to leave the filling station, the driver must remove the wedges from under the vehicle combination and leave the filling station area. </w:t>
      </w:r>
    </w:p>
    <w:p w14:paraId="2C6A358F" w14:textId="77777777" w:rsidR="003F5013" w:rsidRPr="0022447B" w:rsidRDefault="003F5013" w:rsidP="003F5013">
      <w:pPr>
        <w:pStyle w:val="Cmsor4"/>
        <w:rPr>
          <w:rFonts w:hint="eastAsia"/>
          <w:lang w:val="en-GB"/>
        </w:rPr>
      </w:pPr>
      <w:r w:rsidRPr="0022447B">
        <w:rPr>
          <w:bCs/>
          <w:lang w:val="en-GB"/>
        </w:rPr>
        <w:t>Requirements for drivers:</w:t>
      </w:r>
    </w:p>
    <w:p w14:paraId="01957144" w14:textId="5BEF780D" w:rsidR="003F5013" w:rsidRPr="0022447B" w:rsidRDefault="003F5013" w:rsidP="003F5013">
      <w:pPr>
        <w:pStyle w:val="Listaszerbekezds"/>
        <w:numPr>
          <w:ilvl w:val="0"/>
          <w:numId w:val="25"/>
        </w:numPr>
        <w:jc w:val="both"/>
        <w:rPr>
          <w:rFonts w:ascii="Arial" w:hAnsi="Arial" w:cs="Arial"/>
          <w:lang w:val="en-GB"/>
        </w:rPr>
      </w:pPr>
      <w:r w:rsidRPr="0022447B">
        <w:rPr>
          <w:rFonts w:ascii="Arial" w:hAnsi="Arial" w:cs="Arial"/>
          <w:lang w:val="en-GB"/>
        </w:rPr>
        <w:t xml:space="preserve">For safety reasons, effective communication with the filling station staff is essential. </w:t>
      </w:r>
    </w:p>
    <w:p w14:paraId="5D26E7A9" w14:textId="03734560" w:rsidR="003F5013" w:rsidRPr="0022447B" w:rsidRDefault="003F5013" w:rsidP="003F5013">
      <w:pPr>
        <w:pStyle w:val="Listaszerbekezds"/>
        <w:numPr>
          <w:ilvl w:val="0"/>
          <w:numId w:val="25"/>
        </w:numPr>
        <w:jc w:val="both"/>
        <w:rPr>
          <w:rFonts w:ascii="Arial" w:hAnsi="Arial" w:cs="Arial"/>
          <w:lang w:val="en-GB"/>
        </w:rPr>
      </w:pPr>
      <w:r w:rsidRPr="0022447B">
        <w:rPr>
          <w:rFonts w:ascii="Arial" w:hAnsi="Arial" w:cs="Arial"/>
          <w:lang w:val="en-GB"/>
        </w:rPr>
        <w:t xml:space="preserve">Have the necessary personal protective equipment required at the filling point. </w:t>
      </w:r>
      <w:r w:rsidRPr="0022447B">
        <w:rPr>
          <w:rFonts w:ascii="Arial" w:hAnsi="Arial" w:cs="Arial"/>
          <w:color w:val="000000" w:themeColor="text1"/>
          <w:lang w:val="en-GB"/>
        </w:rPr>
        <w:t xml:space="preserve">The operator's container </w:t>
      </w:r>
      <w:proofErr w:type="gramStart"/>
      <w:r w:rsidRPr="0022447B">
        <w:rPr>
          <w:rFonts w:ascii="Arial" w:hAnsi="Arial" w:cs="Arial"/>
          <w:color w:val="000000" w:themeColor="text1"/>
          <w:lang w:val="en-GB"/>
        </w:rPr>
        <w:t>can be approached</w:t>
      </w:r>
      <w:proofErr w:type="gramEnd"/>
      <w:r w:rsidRPr="0022447B">
        <w:rPr>
          <w:rFonts w:ascii="Arial" w:hAnsi="Arial" w:cs="Arial"/>
          <w:color w:val="000000" w:themeColor="text1"/>
          <w:lang w:val="en-GB"/>
        </w:rPr>
        <w:t xml:space="preserve"> from the parking lot on the so-called "green road", the driver does not need to wear a helmet or safety goggles to check in. The filling station is a technological area, when leaving the vehicle, the driver must already be wearing the required protective equipment:</w:t>
      </w:r>
      <w:r w:rsidRPr="0022447B">
        <w:rPr>
          <w:rFonts w:ascii="Arial" w:hAnsi="Arial" w:cs="Arial"/>
          <w:lang w:val="en-GB"/>
        </w:rPr>
        <w:t xml:space="preserve"> helmet with chinstrap, safety goggles, closed protective clothing (flame retardant, antistatic, </w:t>
      </w:r>
      <w:proofErr w:type="gramStart"/>
      <w:r w:rsidRPr="0022447B">
        <w:rPr>
          <w:rFonts w:ascii="Arial" w:hAnsi="Arial" w:cs="Arial"/>
          <w:lang w:val="en-GB"/>
        </w:rPr>
        <w:t>chemical</w:t>
      </w:r>
      <w:proofErr w:type="gramEnd"/>
      <w:r w:rsidRPr="0022447B">
        <w:rPr>
          <w:rFonts w:ascii="Arial" w:hAnsi="Arial" w:cs="Arial"/>
          <w:lang w:val="en-GB"/>
        </w:rPr>
        <w:t xml:space="preserve"> resistant) and protective footwear and a full face mask with filter cartridge, with ABEK-CO-NO-Hg-P3 combined filter cartridge.</w:t>
      </w:r>
      <w:r w:rsidRPr="0022447B">
        <w:rPr>
          <w:rFonts w:ascii="Arial" w:hAnsi="Arial" w:cs="Arial"/>
          <w:color w:val="000000" w:themeColor="text1"/>
          <w:lang w:val="en-GB"/>
        </w:rPr>
        <w:t xml:space="preserve"> </w:t>
      </w:r>
    </w:p>
    <w:p w14:paraId="389233CF" w14:textId="77777777" w:rsidR="003F5013" w:rsidRPr="0022447B" w:rsidRDefault="003F5013" w:rsidP="003F5013">
      <w:pPr>
        <w:pStyle w:val="Listaszerbekezds"/>
        <w:numPr>
          <w:ilvl w:val="0"/>
          <w:numId w:val="25"/>
        </w:numPr>
        <w:jc w:val="both"/>
        <w:rPr>
          <w:rFonts w:ascii="Arial" w:hAnsi="Arial" w:cs="Arial"/>
          <w:lang w:val="en-GB"/>
        </w:rPr>
      </w:pPr>
      <w:r w:rsidRPr="0022447B">
        <w:rPr>
          <w:rFonts w:ascii="Arial" w:hAnsi="Arial" w:cs="Arial"/>
          <w:lang w:val="en-GB"/>
        </w:rPr>
        <w:t>If the driver is not wearing the required personal protective equipment, the filling station will refuse to fill the tank.</w:t>
      </w:r>
    </w:p>
    <w:p w14:paraId="5BDA6357" w14:textId="77777777" w:rsidR="003F5013" w:rsidRPr="0022447B" w:rsidRDefault="003F5013" w:rsidP="003F5013">
      <w:pPr>
        <w:pStyle w:val="Listaszerbekezds"/>
        <w:numPr>
          <w:ilvl w:val="0"/>
          <w:numId w:val="25"/>
        </w:numPr>
        <w:jc w:val="both"/>
        <w:rPr>
          <w:rFonts w:ascii="Arial" w:hAnsi="Arial" w:cs="Arial"/>
          <w:lang w:val="en-GB"/>
        </w:rPr>
      </w:pPr>
      <w:r w:rsidRPr="0022447B">
        <w:rPr>
          <w:rFonts w:ascii="Arial" w:hAnsi="Arial" w:cs="Arial"/>
          <w:lang w:val="en-GB"/>
        </w:rPr>
        <w:t xml:space="preserve">Appearance in working order. In order to avoid an accident, no loading/unloading should take place if it is obvious that the driver </w:t>
      </w:r>
      <w:proofErr w:type="gramStart"/>
      <w:r w:rsidRPr="0022447B">
        <w:rPr>
          <w:rFonts w:ascii="Arial" w:hAnsi="Arial" w:cs="Arial"/>
          <w:lang w:val="en-GB"/>
        </w:rPr>
        <w:t>is:</w:t>
      </w:r>
      <w:proofErr w:type="gramEnd"/>
      <w:r w:rsidRPr="0022447B">
        <w:rPr>
          <w:rFonts w:ascii="Arial" w:hAnsi="Arial" w:cs="Arial"/>
          <w:lang w:val="en-GB"/>
        </w:rPr>
        <w:t xml:space="preserve"> under the influence of alcohol, drugs or narcotics.</w:t>
      </w:r>
    </w:p>
    <w:p w14:paraId="6421E3F5" w14:textId="77777777" w:rsidR="003F5013" w:rsidRPr="0022447B" w:rsidRDefault="003F5013" w:rsidP="003F5013">
      <w:pPr>
        <w:pStyle w:val="Listaszerbekezds"/>
        <w:numPr>
          <w:ilvl w:val="0"/>
          <w:numId w:val="25"/>
        </w:numPr>
        <w:jc w:val="both"/>
        <w:rPr>
          <w:rFonts w:ascii="Arial" w:hAnsi="Arial" w:cs="Arial"/>
          <w:lang w:val="en-GB"/>
        </w:rPr>
      </w:pPr>
      <w:r w:rsidRPr="0022447B">
        <w:rPr>
          <w:rFonts w:ascii="Arial" w:hAnsi="Arial" w:cs="Arial"/>
          <w:lang w:val="en-GB"/>
        </w:rPr>
        <w:t xml:space="preserve">Safe and responsible behaviour. </w:t>
      </w:r>
    </w:p>
    <w:p w14:paraId="033328AA" w14:textId="77777777" w:rsidR="003F5013" w:rsidRPr="0022447B" w:rsidRDefault="003F5013" w:rsidP="003F5013">
      <w:pPr>
        <w:pStyle w:val="Listaszerbekezds"/>
        <w:numPr>
          <w:ilvl w:val="0"/>
          <w:numId w:val="25"/>
        </w:numPr>
        <w:jc w:val="both"/>
        <w:rPr>
          <w:rFonts w:ascii="Arial" w:hAnsi="Arial" w:cs="Arial"/>
          <w:lang w:val="en-GB"/>
        </w:rPr>
      </w:pPr>
      <w:r w:rsidRPr="0022447B">
        <w:rPr>
          <w:rFonts w:ascii="Arial" w:hAnsi="Arial" w:cs="Arial"/>
          <w:lang w:val="en-GB"/>
        </w:rPr>
        <w:lastRenderedPageBreak/>
        <w:t xml:space="preserve">As with most companies, </w:t>
      </w:r>
      <w:proofErr w:type="spellStart"/>
      <w:r w:rsidRPr="0022447B">
        <w:rPr>
          <w:rFonts w:ascii="Arial" w:hAnsi="Arial" w:cs="Arial"/>
          <w:lang w:val="en-GB"/>
        </w:rPr>
        <w:t>BorsodChem</w:t>
      </w:r>
      <w:proofErr w:type="spellEnd"/>
      <w:r w:rsidRPr="0022447B">
        <w:rPr>
          <w:rFonts w:ascii="Arial" w:hAnsi="Arial" w:cs="Arial"/>
          <w:lang w:val="en-GB"/>
        </w:rPr>
        <w:t xml:space="preserve"> </w:t>
      </w:r>
      <w:proofErr w:type="spellStart"/>
      <w:r w:rsidRPr="0022447B">
        <w:rPr>
          <w:rFonts w:ascii="Arial" w:hAnsi="Arial" w:cs="Arial"/>
          <w:lang w:val="en-GB"/>
        </w:rPr>
        <w:t>Zrt</w:t>
      </w:r>
      <w:proofErr w:type="spellEnd"/>
      <w:r w:rsidRPr="0022447B">
        <w:rPr>
          <w:rFonts w:ascii="Arial" w:hAnsi="Arial" w:cs="Arial"/>
          <w:lang w:val="en-GB"/>
        </w:rPr>
        <w:t xml:space="preserve">. has internal rules designed to protect the safety of employees and visitors, and these rules </w:t>
      </w:r>
      <w:proofErr w:type="gramStart"/>
      <w:r w:rsidRPr="0022447B">
        <w:rPr>
          <w:rFonts w:ascii="Arial" w:hAnsi="Arial" w:cs="Arial"/>
          <w:lang w:val="en-GB"/>
        </w:rPr>
        <w:t>must be followed</w:t>
      </w:r>
      <w:proofErr w:type="gramEnd"/>
      <w:r w:rsidRPr="0022447B">
        <w:rPr>
          <w:rFonts w:ascii="Arial" w:hAnsi="Arial" w:cs="Arial"/>
          <w:lang w:val="en-GB"/>
        </w:rPr>
        <w:t xml:space="preserve">. </w:t>
      </w:r>
    </w:p>
    <w:p w14:paraId="5CABC27F" w14:textId="77777777" w:rsidR="003F5013" w:rsidRPr="0022447B" w:rsidRDefault="003F5013" w:rsidP="003F5013">
      <w:pPr>
        <w:pStyle w:val="Listaszerbekezds"/>
        <w:numPr>
          <w:ilvl w:val="1"/>
          <w:numId w:val="4"/>
        </w:numPr>
        <w:jc w:val="both"/>
        <w:rPr>
          <w:rFonts w:ascii="Arial" w:hAnsi="Arial" w:cs="Arial"/>
          <w:lang w:val="en-GB"/>
        </w:rPr>
      </w:pPr>
      <w:r w:rsidRPr="0022447B">
        <w:rPr>
          <w:rFonts w:ascii="Arial" w:hAnsi="Arial" w:cs="Arial"/>
          <w:lang w:val="en-GB"/>
        </w:rPr>
        <w:t>Follow the procedures and warning signs in place.</w:t>
      </w:r>
    </w:p>
    <w:p w14:paraId="44515995" w14:textId="77777777" w:rsidR="003F5013" w:rsidRPr="0022447B" w:rsidRDefault="003F5013" w:rsidP="003F5013">
      <w:pPr>
        <w:pStyle w:val="Listaszerbekezds"/>
        <w:numPr>
          <w:ilvl w:val="1"/>
          <w:numId w:val="4"/>
        </w:numPr>
        <w:jc w:val="both"/>
        <w:rPr>
          <w:rFonts w:ascii="Arial" w:hAnsi="Arial" w:cs="Arial"/>
          <w:lang w:val="en-GB"/>
        </w:rPr>
      </w:pPr>
      <w:r w:rsidRPr="0022447B">
        <w:rPr>
          <w:rFonts w:ascii="Arial" w:hAnsi="Arial" w:cs="Arial"/>
          <w:lang w:val="en-GB"/>
        </w:rPr>
        <w:t>Observe the maximum speed limits.</w:t>
      </w:r>
    </w:p>
    <w:p w14:paraId="7FE672A1" w14:textId="77777777" w:rsidR="003F5013" w:rsidRPr="0022447B" w:rsidRDefault="003F5013" w:rsidP="003F5013">
      <w:pPr>
        <w:pStyle w:val="Listaszerbekezds"/>
        <w:numPr>
          <w:ilvl w:val="1"/>
          <w:numId w:val="4"/>
        </w:numPr>
        <w:jc w:val="both"/>
        <w:rPr>
          <w:rFonts w:ascii="Arial" w:hAnsi="Arial" w:cs="Arial"/>
          <w:lang w:val="en-GB"/>
        </w:rPr>
      </w:pPr>
      <w:r w:rsidRPr="0022447B">
        <w:rPr>
          <w:rFonts w:ascii="Arial" w:hAnsi="Arial" w:cs="Arial"/>
          <w:lang w:val="en-GB"/>
        </w:rPr>
        <w:t>Follow the routes described.</w:t>
      </w:r>
    </w:p>
    <w:p w14:paraId="4935D118" w14:textId="77777777" w:rsidR="0022447B" w:rsidRPr="0022447B" w:rsidRDefault="003F5013" w:rsidP="0022447B">
      <w:pPr>
        <w:numPr>
          <w:ilvl w:val="2"/>
          <w:numId w:val="0"/>
        </w:numPr>
        <w:spacing w:before="240" w:after="120"/>
        <w:ind w:left="1004" w:hanging="720"/>
        <w:outlineLvl w:val="2"/>
        <w:rPr>
          <w:rFonts w:ascii="Arial" w:hAnsi="Arial" w:cs="Arial"/>
          <w:lang w:val="en-GB"/>
        </w:rPr>
      </w:pPr>
      <w:r w:rsidRPr="0022447B">
        <w:rPr>
          <w:rFonts w:ascii="Arial" w:hAnsi="Arial" w:cs="Arial"/>
          <w:lang w:val="en-GB"/>
        </w:rPr>
        <w:t>Follow the instructions of the company/location staff.</w:t>
      </w:r>
      <w:r w:rsidR="0022447B" w:rsidRPr="0022447B">
        <w:rPr>
          <w:rFonts w:ascii="Arial" w:hAnsi="Arial" w:cs="Arial"/>
          <w:lang w:val="en-GB"/>
        </w:rPr>
        <w:t xml:space="preserve"> </w:t>
      </w:r>
    </w:p>
    <w:p w14:paraId="6534FB02" w14:textId="77777777" w:rsidR="0022447B" w:rsidRPr="0022447B" w:rsidRDefault="0022447B" w:rsidP="0022447B">
      <w:pPr>
        <w:numPr>
          <w:ilvl w:val="2"/>
          <w:numId w:val="0"/>
        </w:numPr>
        <w:spacing w:before="240" w:after="120"/>
        <w:ind w:left="1004" w:hanging="720"/>
        <w:outlineLvl w:val="2"/>
        <w:rPr>
          <w:rFonts w:ascii="Arial" w:hAnsi="Arial" w:cs="Arial"/>
          <w:lang w:val="en-GB"/>
        </w:rPr>
      </w:pPr>
    </w:p>
    <w:p w14:paraId="07233B7F" w14:textId="0DD2E91F" w:rsidR="0022447B" w:rsidRPr="0054093D" w:rsidRDefault="0022447B" w:rsidP="0022447B">
      <w:pPr>
        <w:numPr>
          <w:ilvl w:val="2"/>
          <w:numId w:val="0"/>
        </w:numPr>
        <w:spacing w:before="240" w:after="120"/>
        <w:ind w:left="1004" w:hanging="720"/>
        <w:outlineLvl w:val="2"/>
        <w:rPr>
          <w:rFonts w:ascii="Arial félkövér" w:eastAsia="SimSun" w:hAnsi="Arial félkövér" w:cs="Arial" w:hint="eastAsia"/>
          <w:sz w:val="24"/>
          <w:szCs w:val="28"/>
          <w:highlight w:val="lightGray"/>
          <w:lang w:val="en-GB"/>
        </w:rPr>
      </w:pPr>
      <w:r w:rsidRPr="0054093D">
        <w:rPr>
          <w:rFonts w:ascii="Arial" w:hAnsi="Arial" w:cs="Arial"/>
          <w:b/>
          <w:highlight w:val="lightGray"/>
          <w:lang w:val="en-GB"/>
        </w:rPr>
        <w:t>1.2.8</w:t>
      </w:r>
      <w:r w:rsidRPr="0054093D">
        <w:rPr>
          <w:rFonts w:ascii="Arial" w:hAnsi="Arial" w:cs="Arial"/>
          <w:highlight w:val="lightGray"/>
          <w:lang w:val="en-GB"/>
        </w:rPr>
        <w:t xml:space="preserve"> </w:t>
      </w:r>
      <w:r w:rsidRPr="0054093D">
        <w:rPr>
          <w:rFonts w:ascii="Arial félkövér" w:eastAsia="SimSun" w:hAnsi="Arial félkövér" w:cs="Arial"/>
          <w:sz w:val="24"/>
          <w:szCs w:val="28"/>
          <w:highlight w:val="lightGray"/>
          <w:lang w:val="en-GB"/>
        </w:rPr>
        <w:t>Filling/loading POLYOL BLENDS</w:t>
      </w:r>
    </w:p>
    <w:p w14:paraId="6DAE1DCC" w14:textId="77777777" w:rsidR="0022447B" w:rsidRPr="0054093D" w:rsidRDefault="0022447B" w:rsidP="0022447B">
      <w:pPr>
        <w:jc w:val="both"/>
        <w:rPr>
          <w:rFonts w:ascii="Arial" w:eastAsia="Calibri" w:hAnsi="Arial" w:cs="Arial"/>
          <w:highlight w:val="lightGray"/>
          <w:lang w:val="en-GB"/>
        </w:rPr>
      </w:pPr>
      <w:r w:rsidRPr="0054093D">
        <w:rPr>
          <w:rFonts w:ascii="Arial" w:eastAsia="Calibri" w:hAnsi="Arial" w:cs="Arial"/>
          <w:highlight w:val="lightGray"/>
          <w:lang w:val="en-GB"/>
        </w:rPr>
        <w:t xml:space="preserve">POLYOL BLENDS </w:t>
      </w:r>
      <w:proofErr w:type="gramStart"/>
      <w:r w:rsidRPr="0054093D">
        <w:rPr>
          <w:rFonts w:ascii="Arial" w:eastAsia="Calibri" w:hAnsi="Arial" w:cs="Arial"/>
          <w:highlight w:val="lightGray"/>
          <w:lang w:val="en-GB"/>
        </w:rPr>
        <w:t>are delivered</w:t>
      </w:r>
      <w:proofErr w:type="gramEnd"/>
      <w:r w:rsidRPr="0054093D">
        <w:rPr>
          <w:rFonts w:ascii="Arial" w:eastAsia="Calibri" w:hAnsi="Arial" w:cs="Arial"/>
          <w:highlight w:val="lightGray"/>
          <w:lang w:val="en-GB"/>
        </w:rPr>
        <w:t xml:space="preserve"> from Loading MDI area.</w:t>
      </w:r>
    </w:p>
    <w:p w14:paraId="4BBA10D2" w14:textId="77777777" w:rsidR="0022447B" w:rsidRPr="0054093D" w:rsidRDefault="0022447B" w:rsidP="0022447B">
      <w:pPr>
        <w:jc w:val="both"/>
        <w:rPr>
          <w:rFonts w:ascii="Arial" w:eastAsia="Calibri" w:hAnsi="Arial" w:cs="Arial"/>
          <w:highlight w:val="lightGray"/>
          <w:lang w:val="en-GB"/>
        </w:rPr>
      </w:pPr>
      <w:r w:rsidRPr="0054093D">
        <w:rPr>
          <w:rFonts w:ascii="Helv" w:eastAsia="Calibri" w:hAnsi="Helv" w:cs="Helv"/>
          <w:color w:val="000000"/>
          <w:sz w:val="20"/>
          <w:szCs w:val="20"/>
          <w:highlight w:val="lightGray"/>
          <w:lang w:val="en-GB"/>
        </w:rPr>
        <w:t xml:space="preserve">The bulk filling of POLYOL BLENDS </w:t>
      </w:r>
      <w:proofErr w:type="gramStart"/>
      <w:r w:rsidRPr="0054093D">
        <w:rPr>
          <w:rFonts w:ascii="Helv" w:eastAsia="Calibri" w:hAnsi="Helv" w:cs="Helv"/>
          <w:color w:val="000000"/>
          <w:sz w:val="20"/>
          <w:szCs w:val="20"/>
          <w:highlight w:val="lightGray"/>
          <w:lang w:val="en-GB"/>
        </w:rPr>
        <w:t>is carried out</w:t>
      </w:r>
      <w:proofErr w:type="gramEnd"/>
      <w:r w:rsidRPr="0054093D">
        <w:rPr>
          <w:rFonts w:ascii="Helv" w:eastAsia="Calibri" w:hAnsi="Helv" w:cs="Helv"/>
          <w:color w:val="000000"/>
          <w:sz w:val="20"/>
          <w:szCs w:val="20"/>
          <w:highlight w:val="lightGray"/>
          <w:lang w:val="en-GB"/>
        </w:rPr>
        <w:t xml:space="preserve"> in a closed system similar to isocyanates. During filling, the product connections have diameters of DN 50/80 whereas the gas connections have diameters of DN 25/50. The connecting flexible hoses are equipped with quick couplings.</w:t>
      </w:r>
    </w:p>
    <w:p w14:paraId="3C242FEA" w14:textId="77777777" w:rsidR="0022447B" w:rsidRPr="0054093D" w:rsidRDefault="0022447B" w:rsidP="0022447B">
      <w:pPr>
        <w:jc w:val="both"/>
        <w:rPr>
          <w:rFonts w:ascii="Arial" w:eastAsia="Calibri" w:hAnsi="Arial" w:cs="Arial"/>
          <w:highlight w:val="lightGray"/>
          <w:lang w:val="en-GB"/>
        </w:rPr>
      </w:pPr>
      <w:r w:rsidRPr="0054093D">
        <w:rPr>
          <w:rFonts w:ascii="Arial" w:eastAsia="Calibri" w:hAnsi="Arial" w:cs="Arial"/>
          <w:highlight w:val="lightGray"/>
          <w:lang w:val="en-GB"/>
        </w:rPr>
        <w:t xml:space="preserve">For product delivery, the driver must report to the </w:t>
      </w:r>
      <w:proofErr w:type="gramStart"/>
      <w:r w:rsidRPr="0054093D">
        <w:rPr>
          <w:rFonts w:ascii="Arial" w:eastAsia="Calibri" w:hAnsi="Arial" w:cs="Arial"/>
          <w:highlight w:val="lightGray"/>
          <w:lang w:val="en-GB"/>
        </w:rPr>
        <w:t>foreman's</w:t>
      </w:r>
      <w:proofErr w:type="gramEnd"/>
      <w:r w:rsidRPr="0054093D">
        <w:rPr>
          <w:rFonts w:ascii="Arial" w:eastAsia="Calibri" w:hAnsi="Arial" w:cs="Arial"/>
          <w:highlight w:val="lightGray"/>
          <w:lang w:val="en-GB"/>
        </w:rPr>
        <w:t xml:space="preserve"> office. The </w:t>
      </w:r>
      <w:proofErr w:type="gramStart"/>
      <w:r w:rsidRPr="0054093D">
        <w:rPr>
          <w:rFonts w:ascii="Arial" w:eastAsia="Calibri" w:hAnsi="Arial" w:cs="Arial"/>
          <w:highlight w:val="lightGray"/>
          <w:lang w:val="en-GB"/>
        </w:rPr>
        <w:t>foreman</w:t>
      </w:r>
      <w:proofErr w:type="gramEnd"/>
      <w:r w:rsidRPr="0054093D">
        <w:rPr>
          <w:rFonts w:ascii="Arial" w:eastAsia="Calibri" w:hAnsi="Arial" w:cs="Arial"/>
          <w:highlight w:val="lightGray"/>
          <w:lang w:val="en-GB"/>
        </w:rPr>
        <w:t xml:space="preserve"> or shift manager manages the filling and loading operations.</w:t>
      </w:r>
    </w:p>
    <w:p w14:paraId="534F05DD" w14:textId="77777777" w:rsidR="0022447B" w:rsidRPr="0054093D" w:rsidRDefault="0022447B" w:rsidP="0022447B">
      <w:pPr>
        <w:jc w:val="both"/>
        <w:rPr>
          <w:rFonts w:ascii="Arial" w:eastAsia="Calibri" w:hAnsi="Arial" w:cs="Arial"/>
          <w:highlight w:val="lightGray"/>
          <w:lang w:val="en-GB"/>
        </w:rPr>
      </w:pPr>
      <w:r w:rsidRPr="0054093D">
        <w:rPr>
          <w:rFonts w:ascii="Arial" w:eastAsia="Calibri" w:hAnsi="Arial" w:cs="Arial"/>
          <w:highlight w:val="lightGray"/>
          <w:lang w:val="en-GB"/>
        </w:rPr>
        <w:t xml:space="preserve">The driver must heat the tank according to the type of material to </w:t>
      </w:r>
      <w:proofErr w:type="gramStart"/>
      <w:r w:rsidRPr="0054093D">
        <w:rPr>
          <w:rFonts w:ascii="Arial" w:eastAsia="Calibri" w:hAnsi="Arial" w:cs="Arial"/>
          <w:highlight w:val="lightGray"/>
          <w:lang w:val="en-GB"/>
        </w:rPr>
        <w:t>be filled</w:t>
      </w:r>
      <w:proofErr w:type="gramEnd"/>
      <w:r w:rsidRPr="0054093D">
        <w:rPr>
          <w:rFonts w:ascii="Arial" w:eastAsia="Calibri" w:hAnsi="Arial" w:cs="Arial"/>
          <w:highlight w:val="lightGray"/>
          <w:lang w:val="en-GB"/>
        </w:rPr>
        <w:t>:</w:t>
      </w:r>
    </w:p>
    <w:p w14:paraId="19A0D1AB" w14:textId="77777777" w:rsidR="0022447B" w:rsidRPr="0054093D" w:rsidRDefault="0022447B" w:rsidP="0022447B">
      <w:pPr>
        <w:numPr>
          <w:ilvl w:val="0"/>
          <w:numId w:val="4"/>
        </w:numPr>
        <w:contextualSpacing/>
        <w:jc w:val="both"/>
        <w:rPr>
          <w:rFonts w:ascii="Arial" w:eastAsia="Calibri" w:hAnsi="Arial" w:cs="Arial"/>
          <w:highlight w:val="lightGray"/>
          <w:lang w:val="en-GB"/>
        </w:rPr>
      </w:pPr>
      <w:r w:rsidRPr="0054093D">
        <w:rPr>
          <w:rFonts w:ascii="Arial" w:eastAsia="Calibri" w:hAnsi="Arial" w:cs="Arial"/>
          <w:highlight w:val="lightGray"/>
          <w:lang w:val="en-GB"/>
        </w:rPr>
        <w:t>For POLYOL BLEND min. 45°C max. 50°C</w:t>
      </w:r>
    </w:p>
    <w:p w14:paraId="4998538E" w14:textId="77777777" w:rsidR="0022447B" w:rsidRPr="0054093D" w:rsidRDefault="0022447B" w:rsidP="0022447B">
      <w:pPr>
        <w:ind w:left="720"/>
        <w:contextualSpacing/>
        <w:jc w:val="both"/>
        <w:rPr>
          <w:rFonts w:ascii="Arial" w:eastAsia="Calibri" w:hAnsi="Arial" w:cs="Arial"/>
          <w:highlight w:val="lightGray"/>
          <w:lang w:val="en-GB"/>
        </w:rPr>
      </w:pPr>
    </w:p>
    <w:p w14:paraId="73CA3E88" w14:textId="77777777" w:rsidR="0022447B" w:rsidRPr="0054093D" w:rsidRDefault="0022447B" w:rsidP="0022447B">
      <w:pPr>
        <w:contextualSpacing/>
        <w:jc w:val="both"/>
        <w:rPr>
          <w:rFonts w:ascii="Arial" w:eastAsia="Calibri" w:hAnsi="Arial" w:cs="Arial"/>
          <w:highlight w:val="lightGray"/>
          <w:lang w:val="en-GB"/>
        </w:rPr>
      </w:pPr>
      <w:r w:rsidRPr="0054093D">
        <w:rPr>
          <w:rFonts w:ascii="Arial" w:eastAsia="Calibri" w:hAnsi="Arial" w:cs="Arial"/>
          <w:szCs w:val="24"/>
          <w:highlight w:val="lightGray"/>
          <w:lang w:val="en-GB"/>
        </w:rPr>
        <w:t xml:space="preserve">The finished product can be loaded into a tank truck, barrel, or 1 m </w:t>
      </w:r>
      <w:r w:rsidRPr="0054093D">
        <w:rPr>
          <w:rFonts w:ascii="Arial" w:eastAsia="Calibri" w:hAnsi="Arial" w:cs="Arial"/>
          <w:szCs w:val="24"/>
          <w:highlight w:val="lightGray"/>
          <w:vertAlign w:val="superscript"/>
          <w:lang w:val="en-GB"/>
        </w:rPr>
        <w:t xml:space="preserve">3 </w:t>
      </w:r>
      <w:r w:rsidRPr="0054093D">
        <w:rPr>
          <w:rFonts w:ascii="Arial" w:eastAsia="Calibri" w:hAnsi="Arial" w:cs="Arial"/>
          <w:szCs w:val="24"/>
          <w:highlight w:val="lightGray"/>
          <w:lang w:val="en-GB"/>
        </w:rPr>
        <w:t>IBC container according to the customer's requirements.</w:t>
      </w:r>
    </w:p>
    <w:p w14:paraId="30CDE057" w14:textId="77777777" w:rsidR="0022447B" w:rsidRPr="0054093D" w:rsidRDefault="0022447B" w:rsidP="0022447B">
      <w:pPr>
        <w:jc w:val="both"/>
        <w:rPr>
          <w:rFonts w:ascii="Arial" w:eastAsia="Calibri" w:hAnsi="Arial" w:cs="Arial"/>
          <w:highlight w:val="lightGray"/>
          <w:lang w:val="en-GB"/>
        </w:rPr>
      </w:pPr>
      <w:r w:rsidRPr="0054093D">
        <w:rPr>
          <w:rFonts w:ascii="Arial" w:eastAsia="Calibri" w:hAnsi="Arial" w:cs="Arial"/>
          <w:highlight w:val="lightGray"/>
          <w:lang w:val="en-GB"/>
        </w:rPr>
        <w:t>Before filling begins, the filling station staff inspects the followings:</w:t>
      </w:r>
    </w:p>
    <w:p w14:paraId="65244A09" w14:textId="77777777" w:rsidR="0022447B" w:rsidRPr="0054093D" w:rsidRDefault="0022447B" w:rsidP="0022447B">
      <w:pPr>
        <w:jc w:val="both"/>
        <w:rPr>
          <w:rFonts w:ascii="Arial" w:eastAsia="Calibri" w:hAnsi="Arial" w:cs="Arial"/>
          <w:highlight w:val="lightGray"/>
          <w:lang w:val="en-GB"/>
        </w:rPr>
      </w:pPr>
      <w:r w:rsidRPr="0054093D">
        <w:rPr>
          <w:rFonts w:ascii="Arial" w:eastAsia="Calibri" w:hAnsi="Arial" w:cs="Arial"/>
          <w:highlight w:val="lightGray"/>
          <w:lang w:val="en-GB"/>
        </w:rPr>
        <w:t xml:space="preserve">Upon check-in, the operating personnel must check whether the transport vehicle arriving for loading has passed the initial weighing on the automatic scale and whether the tare weight is appropriate for loading/filling. If the initial weighing </w:t>
      </w:r>
      <w:proofErr w:type="gramStart"/>
      <w:r w:rsidRPr="0054093D">
        <w:rPr>
          <w:rFonts w:ascii="Arial" w:eastAsia="Calibri" w:hAnsi="Arial" w:cs="Arial"/>
          <w:highlight w:val="lightGray"/>
          <w:lang w:val="en-GB"/>
        </w:rPr>
        <w:t>has not been completed</w:t>
      </w:r>
      <w:proofErr w:type="gramEnd"/>
      <w:r w:rsidRPr="0054093D">
        <w:rPr>
          <w:rFonts w:ascii="Arial" w:eastAsia="Calibri" w:hAnsi="Arial" w:cs="Arial"/>
          <w:highlight w:val="lightGray"/>
          <w:lang w:val="en-GB"/>
        </w:rPr>
        <w:t>, the truck must be returned for weighing.</w:t>
      </w:r>
    </w:p>
    <w:p w14:paraId="3C3932B5" w14:textId="3B1E0D71" w:rsidR="0022447B" w:rsidRPr="0054093D" w:rsidRDefault="0022447B" w:rsidP="0022447B">
      <w:pPr>
        <w:numPr>
          <w:ilvl w:val="3"/>
          <w:numId w:val="0"/>
        </w:numPr>
        <w:spacing w:before="240" w:after="120"/>
        <w:ind w:left="862" w:hanging="862"/>
        <w:outlineLvl w:val="3"/>
        <w:rPr>
          <w:rFonts w:ascii="Arial" w:eastAsia="SimSun" w:hAnsi="Arial" w:cs="Arial"/>
          <w:b/>
          <w:i/>
          <w:iCs/>
          <w:sz w:val="24"/>
          <w:szCs w:val="28"/>
          <w:highlight w:val="lightGray"/>
          <w:lang w:val="en-GB"/>
        </w:rPr>
      </w:pPr>
      <w:r w:rsidRPr="0054093D">
        <w:rPr>
          <w:rFonts w:ascii="Arial félkövér" w:eastAsia="SimSun" w:hAnsi="Arial félkövér" w:cs="Arial"/>
          <w:b/>
          <w:i/>
          <w:iCs/>
          <w:sz w:val="24"/>
          <w:szCs w:val="28"/>
          <w:highlight w:val="lightGray"/>
          <w:lang w:val="en-GB"/>
        </w:rPr>
        <w:t xml:space="preserve">1.2.8.1 The driver participates </w:t>
      </w:r>
      <w:r w:rsidRPr="0054093D">
        <w:rPr>
          <w:rFonts w:ascii="Arial" w:eastAsia="SimSun" w:hAnsi="Arial" w:cs="Arial"/>
          <w:b/>
          <w:i/>
          <w:iCs/>
          <w:sz w:val="24"/>
          <w:szCs w:val="28"/>
          <w:highlight w:val="lightGray"/>
          <w:lang w:val="en-GB"/>
        </w:rPr>
        <w:t>in the filling of POLYOL BLENDS as detailed below.</w:t>
      </w:r>
    </w:p>
    <w:p w14:paraId="795B11C2" w14:textId="77777777" w:rsidR="0022447B" w:rsidRPr="0054093D" w:rsidRDefault="0022447B" w:rsidP="0022447B">
      <w:pPr>
        <w:numPr>
          <w:ilvl w:val="0"/>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The driver should park in the designated parking lot, wear the required protective equipment, report to the </w:t>
      </w:r>
      <w:proofErr w:type="gramStart"/>
      <w:r w:rsidRPr="0054093D">
        <w:rPr>
          <w:rFonts w:ascii="Arial" w:eastAsia="Calibri" w:hAnsi="Arial" w:cs="Arial"/>
          <w:color w:val="000000"/>
          <w:highlight w:val="lightGray"/>
          <w:lang w:val="en-GB"/>
        </w:rPr>
        <w:t>foreman</w:t>
      </w:r>
      <w:proofErr w:type="gramEnd"/>
      <w:r w:rsidRPr="0054093D">
        <w:rPr>
          <w:rFonts w:ascii="Arial" w:eastAsia="Calibri" w:hAnsi="Arial" w:cs="Arial"/>
          <w:color w:val="000000"/>
          <w:highlight w:val="lightGray"/>
          <w:lang w:val="en-GB"/>
        </w:rPr>
        <w:t xml:space="preserve"> for loading and hand over the "Loading Order".</w:t>
      </w:r>
    </w:p>
    <w:p w14:paraId="35C52EAC" w14:textId="77777777" w:rsidR="0022447B" w:rsidRPr="0054093D" w:rsidRDefault="0022447B" w:rsidP="0022447B">
      <w:pPr>
        <w:numPr>
          <w:ilvl w:val="0"/>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If he has received instructions from the filling station operator, drive the vehicle assembly to the designated filling station. If a mobile STOP sign </w:t>
      </w:r>
      <w:proofErr w:type="gramStart"/>
      <w:r w:rsidRPr="0054093D">
        <w:rPr>
          <w:rFonts w:ascii="Arial" w:eastAsia="Calibri" w:hAnsi="Arial" w:cs="Arial"/>
          <w:color w:val="000000"/>
          <w:highlight w:val="lightGray"/>
          <w:lang w:val="en-GB"/>
        </w:rPr>
        <w:t>is placed</w:t>
      </w:r>
      <w:proofErr w:type="gramEnd"/>
      <w:r w:rsidRPr="0054093D">
        <w:rPr>
          <w:rFonts w:ascii="Arial" w:eastAsia="Calibri" w:hAnsi="Arial" w:cs="Arial"/>
          <w:color w:val="000000"/>
          <w:highlight w:val="lightGray"/>
          <w:lang w:val="en-GB"/>
        </w:rPr>
        <w:t xml:space="preserve"> in front of the filling station, you may only drive to the filling station after the sign has been removed! The filling station operator is responsible for handling the mobile STOP sign. The mobile STOP sign </w:t>
      </w:r>
      <w:proofErr w:type="gramStart"/>
      <w:r w:rsidRPr="0054093D">
        <w:rPr>
          <w:rFonts w:ascii="Arial" w:eastAsia="Calibri" w:hAnsi="Arial" w:cs="Arial"/>
          <w:color w:val="000000"/>
          <w:highlight w:val="lightGray"/>
          <w:lang w:val="en-GB"/>
        </w:rPr>
        <w:t>is returned</w:t>
      </w:r>
      <w:proofErr w:type="gramEnd"/>
      <w:r w:rsidRPr="0054093D">
        <w:rPr>
          <w:rFonts w:ascii="Arial" w:eastAsia="Calibri" w:hAnsi="Arial" w:cs="Arial"/>
          <w:color w:val="000000"/>
          <w:highlight w:val="lightGray"/>
          <w:lang w:val="en-GB"/>
        </w:rPr>
        <w:t xml:space="preserve"> during filling. The filling station operator must clearly indicate to the driver that the sign </w:t>
      </w:r>
      <w:proofErr w:type="gramStart"/>
      <w:r w:rsidRPr="0054093D">
        <w:rPr>
          <w:rFonts w:ascii="Arial" w:eastAsia="Calibri" w:hAnsi="Arial" w:cs="Arial"/>
          <w:color w:val="000000"/>
          <w:highlight w:val="lightGray"/>
          <w:lang w:val="en-GB"/>
        </w:rPr>
        <w:t>has been removed</w:t>
      </w:r>
      <w:proofErr w:type="gramEnd"/>
      <w:r w:rsidRPr="0054093D">
        <w:rPr>
          <w:rFonts w:ascii="Arial" w:eastAsia="Calibri" w:hAnsi="Arial" w:cs="Arial"/>
          <w:color w:val="000000"/>
          <w:highlight w:val="lightGray"/>
          <w:lang w:val="en-GB"/>
        </w:rPr>
        <w:t>.</w:t>
      </w:r>
    </w:p>
    <w:p w14:paraId="689C453D" w14:textId="77777777" w:rsidR="0022447B" w:rsidRPr="0054093D" w:rsidRDefault="0022447B" w:rsidP="0022447B">
      <w:pPr>
        <w:numPr>
          <w:ilvl w:val="0"/>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When starting to fill, the driver must stop the trailer truck of the vehicle assembly at the filling point, ground the vehicle assembly, secure and wedge it against any movement.</w:t>
      </w:r>
    </w:p>
    <w:p w14:paraId="4E191D4F" w14:textId="77777777" w:rsidR="0022447B" w:rsidRPr="0054093D" w:rsidRDefault="0022447B" w:rsidP="0022447B">
      <w:pPr>
        <w:numPr>
          <w:ilvl w:val="0"/>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The driver then performs the following operations to connect the tanker/tank container:</w:t>
      </w:r>
    </w:p>
    <w:p w14:paraId="34864BF9" w14:textId="77777777" w:rsidR="0022447B" w:rsidRPr="0054093D" w:rsidRDefault="0022447B" w:rsidP="0022447B">
      <w:pPr>
        <w:numPr>
          <w:ilvl w:val="1"/>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When connecting and disconnecting, it is mandatory to wear protective overalls, which </w:t>
      </w:r>
      <w:proofErr w:type="gramStart"/>
      <w:r w:rsidRPr="0054093D">
        <w:rPr>
          <w:rFonts w:ascii="Arial" w:eastAsia="Calibri" w:hAnsi="Arial" w:cs="Arial"/>
          <w:color w:val="000000"/>
          <w:highlight w:val="lightGray"/>
          <w:lang w:val="en-GB"/>
        </w:rPr>
        <w:t>must be worn</w:t>
      </w:r>
      <w:proofErr w:type="gramEnd"/>
      <w:r w:rsidRPr="0054093D">
        <w:rPr>
          <w:rFonts w:ascii="Arial" w:eastAsia="Calibri" w:hAnsi="Arial" w:cs="Arial"/>
          <w:color w:val="000000"/>
          <w:highlight w:val="lightGray"/>
          <w:lang w:val="en-GB"/>
        </w:rPr>
        <w:t xml:space="preserve"> over and together with the work clothes.</w:t>
      </w:r>
    </w:p>
    <w:p w14:paraId="1F1D54FE" w14:textId="77777777" w:rsidR="0022447B" w:rsidRPr="0054093D" w:rsidRDefault="0022447B" w:rsidP="0022447B">
      <w:pPr>
        <w:numPr>
          <w:ilvl w:val="1"/>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lastRenderedPageBreak/>
        <w:t xml:space="preserve">First, the gas line is connected to the transport device, </w:t>
      </w:r>
      <w:proofErr w:type="gramStart"/>
      <w:r w:rsidRPr="0054093D">
        <w:rPr>
          <w:rFonts w:ascii="Arial" w:eastAsia="Calibri" w:hAnsi="Arial" w:cs="Arial"/>
          <w:color w:val="000000"/>
          <w:highlight w:val="lightGray"/>
          <w:lang w:val="en-GB"/>
        </w:rPr>
        <w:t>then</w:t>
      </w:r>
      <w:proofErr w:type="gramEnd"/>
      <w:r w:rsidRPr="0054093D">
        <w:rPr>
          <w:rFonts w:ascii="Arial" w:eastAsia="Calibri" w:hAnsi="Arial" w:cs="Arial"/>
          <w:color w:val="000000"/>
          <w:highlight w:val="lightGray"/>
          <w:lang w:val="en-GB"/>
        </w:rPr>
        <w:t xml:space="preserve"> by opening the gas branch fittings, a common air space is created between the gas spaces of the tanker/tank container and the product storage tanks. This operation </w:t>
      </w:r>
      <w:proofErr w:type="gramStart"/>
      <w:r w:rsidRPr="0054093D">
        <w:rPr>
          <w:rFonts w:ascii="Arial" w:eastAsia="Calibri" w:hAnsi="Arial" w:cs="Arial"/>
          <w:color w:val="000000"/>
          <w:highlight w:val="lightGray"/>
          <w:lang w:val="en-GB"/>
        </w:rPr>
        <w:t>must always be performed</w:t>
      </w:r>
      <w:proofErr w:type="gramEnd"/>
      <w:r w:rsidRPr="0054093D">
        <w:rPr>
          <w:rFonts w:ascii="Arial" w:eastAsia="Calibri" w:hAnsi="Arial" w:cs="Arial"/>
          <w:color w:val="000000"/>
          <w:highlight w:val="lightGray"/>
          <w:lang w:val="en-GB"/>
        </w:rPr>
        <w:t xml:space="preserve"> first, because this ensures that the nitrogen remaining in the tanker/tank container during the previous unloading is released towards the MDI storage tanks. After performing this operation, the gas branch fittings must remain open for the pressure test to </w:t>
      </w:r>
      <w:proofErr w:type="gramStart"/>
      <w:r w:rsidRPr="0054093D">
        <w:rPr>
          <w:rFonts w:ascii="Arial" w:eastAsia="Calibri" w:hAnsi="Arial" w:cs="Arial"/>
          <w:color w:val="000000"/>
          <w:highlight w:val="lightGray"/>
          <w:lang w:val="en-GB"/>
        </w:rPr>
        <w:t>be performed</w:t>
      </w:r>
      <w:proofErr w:type="gramEnd"/>
      <w:r w:rsidRPr="0054093D">
        <w:rPr>
          <w:rFonts w:ascii="Arial" w:eastAsia="Calibri" w:hAnsi="Arial" w:cs="Arial"/>
          <w:color w:val="000000"/>
          <w:highlight w:val="lightGray"/>
          <w:lang w:val="en-GB"/>
        </w:rPr>
        <w:t xml:space="preserve"> before starting the filling and certainly during the filling. It </w:t>
      </w:r>
      <w:proofErr w:type="gramStart"/>
      <w:r w:rsidRPr="0054093D">
        <w:rPr>
          <w:rFonts w:ascii="Arial" w:eastAsia="Calibri" w:hAnsi="Arial" w:cs="Arial"/>
          <w:color w:val="000000"/>
          <w:highlight w:val="lightGray"/>
          <w:lang w:val="en-GB"/>
        </w:rPr>
        <w:t>is FORBIDDEN</w:t>
      </w:r>
      <w:proofErr w:type="gramEnd"/>
      <w:r w:rsidRPr="0054093D">
        <w:rPr>
          <w:rFonts w:ascii="Arial" w:eastAsia="Calibri" w:hAnsi="Arial" w:cs="Arial"/>
          <w:color w:val="000000"/>
          <w:highlight w:val="lightGray"/>
          <w:lang w:val="en-GB"/>
        </w:rPr>
        <w:t xml:space="preserve"> to remove the closing element from the siphon pipe of a transport vehicle under nitrogen pressure!</w:t>
      </w:r>
    </w:p>
    <w:p w14:paraId="43525D54" w14:textId="77777777" w:rsidR="0022447B" w:rsidRPr="0054093D" w:rsidRDefault="0022447B" w:rsidP="0022447B">
      <w:pPr>
        <w:numPr>
          <w:ilvl w:val="1"/>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Only after releasing the nitrogen pressure can </w:t>
      </w:r>
      <w:proofErr w:type="gramStart"/>
      <w:r w:rsidRPr="0054093D">
        <w:rPr>
          <w:rFonts w:ascii="Arial" w:eastAsia="Calibri" w:hAnsi="Arial" w:cs="Arial"/>
          <w:color w:val="000000"/>
          <w:highlight w:val="lightGray"/>
          <w:lang w:val="en-GB"/>
        </w:rPr>
        <w:t>the closing element be removed</w:t>
      </w:r>
      <w:proofErr w:type="gramEnd"/>
      <w:r w:rsidRPr="0054093D">
        <w:rPr>
          <w:rFonts w:ascii="Arial" w:eastAsia="Calibri" w:hAnsi="Arial" w:cs="Arial"/>
          <w:color w:val="000000"/>
          <w:highlight w:val="lightGray"/>
          <w:lang w:val="en-GB"/>
        </w:rPr>
        <w:t xml:space="preserve"> from the liquid branch! The transport vehicle </w:t>
      </w:r>
      <w:proofErr w:type="gramStart"/>
      <w:r w:rsidRPr="0054093D">
        <w:rPr>
          <w:rFonts w:ascii="Arial" w:eastAsia="Calibri" w:hAnsi="Arial" w:cs="Arial"/>
          <w:color w:val="000000"/>
          <w:highlight w:val="lightGray"/>
          <w:lang w:val="en-GB"/>
        </w:rPr>
        <w:t>can be connected</w:t>
      </w:r>
      <w:proofErr w:type="gramEnd"/>
      <w:r w:rsidRPr="0054093D">
        <w:rPr>
          <w:rFonts w:ascii="Arial" w:eastAsia="Calibri" w:hAnsi="Arial" w:cs="Arial"/>
          <w:color w:val="000000"/>
          <w:highlight w:val="lightGray"/>
          <w:lang w:val="en-GB"/>
        </w:rPr>
        <w:t xml:space="preserve"> by means of using quick connectors if the transport vehicle has the appropriate counterparts, or flange joints in default of these.</w:t>
      </w:r>
    </w:p>
    <w:p w14:paraId="49D33D2D" w14:textId="77777777" w:rsidR="0022447B" w:rsidRPr="0054093D" w:rsidRDefault="0022447B" w:rsidP="0022447B">
      <w:pPr>
        <w:numPr>
          <w:ilvl w:val="1"/>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The driver </w:t>
      </w:r>
      <w:proofErr w:type="gramStart"/>
      <w:r w:rsidRPr="0054093D">
        <w:rPr>
          <w:rFonts w:ascii="Arial" w:eastAsia="Calibri" w:hAnsi="Arial" w:cs="Arial"/>
          <w:color w:val="000000"/>
          <w:highlight w:val="lightGray"/>
          <w:lang w:val="en-GB"/>
        </w:rPr>
        <w:t>is allowed</w:t>
      </w:r>
      <w:proofErr w:type="gramEnd"/>
      <w:r w:rsidRPr="0054093D">
        <w:rPr>
          <w:rFonts w:ascii="Arial" w:eastAsia="Calibri" w:hAnsi="Arial" w:cs="Arial"/>
          <w:color w:val="000000"/>
          <w:highlight w:val="lightGray"/>
          <w:lang w:val="en-GB"/>
        </w:rPr>
        <w:t xml:space="preserve"> to perform the connection only with intact seals specified for POLYOL BLENDS (Teflon). The driver must have seals required for the tank truck/tank container </w:t>
      </w:r>
      <w:proofErr w:type="gramStart"/>
      <w:r w:rsidRPr="0054093D">
        <w:rPr>
          <w:rFonts w:ascii="Arial" w:eastAsia="Calibri" w:hAnsi="Arial" w:cs="Arial"/>
          <w:color w:val="000000"/>
          <w:highlight w:val="lightGray"/>
          <w:lang w:val="en-GB"/>
        </w:rPr>
        <w:t>connections .</w:t>
      </w:r>
      <w:proofErr w:type="gramEnd"/>
    </w:p>
    <w:p w14:paraId="47DEC322" w14:textId="77777777" w:rsidR="0022447B" w:rsidRPr="0054093D" w:rsidRDefault="0022447B" w:rsidP="0022447B">
      <w:pPr>
        <w:numPr>
          <w:ilvl w:val="1"/>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Quick connectors and flange joints </w:t>
      </w:r>
      <w:proofErr w:type="gramStart"/>
      <w:r w:rsidRPr="0054093D">
        <w:rPr>
          <w:rFonts w:ascii="Arial" w:eastAsia="Calibri" w:hAnsi="Arial" w:cs="Arial"/>
          <w:color w:val="000000"/>
          <w:highlight w:val="lightGray"/>
          <w:lang w:val="en-GB"/>
        </w:rPr>
        <w:t>must be connected</w:t>
      </w:r>
      <w:proofErr w:type="gramEnd"/>
      <w:r w:rsidRPr="0054093D">
        <w:rPr>
          <w:rFonts w:ascii="Arial" w:eastAsia="Calibri" w:hAnsi="Arial" w:cs="Arial"/>
          <w:color w:val="000000"/>
          <w:highlight w:val="lightGray"/>
          <w:lang w:val="en-GB"/>
        </w:rPr>
        <w:t xml:space="preserve"> with adequate compactness. Any problems emerge with the seal or the connection </w:t>
      </w:r>
      <w:proofErr w:type="gramStart"/>
      <w:r w:rsidRPr="0054093D">
        <w:rPr>
          <w:rFonts w:ascii="Arial" w:eastAsia="Calibri" w:hAnsi="Arial" w:cs="Arial"/>
          <w:color w:val="000000"/>
          <w:highlight w:val="lightGray"/>
          <w:lang w:val="en-GB"/>
        </w:rPr>
        <w:t>must be reported</w:t>
      </w:r>
      <w:proofErr w:type="gramEnd"/>
      <w:r w:rsidRPr="0054093D">
        <w:rPr>
          <w:rFonts w:ascii="Arial" w:eastAsia="Calibri" w:hAnsi="Arial" w:cs="Arial"/>
          <w:color w:val="000000"/>
          <w:highlight w:val="lightGray"/>
          <w:lang w:val="en-GB"/>
        </w:rPr>
        <w:t xml:space="preserve"> immediately to the operator/supervisor, who will arrange for troubleshooting. No leaks may occur during filling, which </w:t>
      </w:r>
      <w:proofErr w:type="gramStart"/>
      <w:r w:rsidRPr="0054093D">
        <w:rPr>
          <w:rFonts w:ascii="Arial" w:eastAsia="Calibri" w:hAnsi="Arial" w:cs="Arial"/>
          <w:color w:val="000000"/>
          <w:highlight w:val="lightGray"/>
          <w:lang w:val="en-GB"/>
        </w:rPr>
        <w:t>must be checked</w:t>
      </w:r>
      <w:proofErr w:type="gramEnd"/>
      <w:r w:rsidRPr="0054093D">
        <w:rPr>
          <w:rFonts w:ascii="Arial" w:eastAsia="Calibri" w:hAnsi="Arial" w:cs="Arial"/>
          <w:color w:val="000000"/>
          <w:highlight w:val="lightGray"/>
          <w:lang w:val="en-GB"/>
        </w:rPr>
        <w:t xml:space="preserve"> with a nitrogen pressure test after connection and before starting to fill!</w:t>
      </w:r>
    </w:p>
    <w:p w14:paraId="47F0DCBF" w14:textId="77777777" w:rsidR="0022447B" w:rsidRPr="0054093D" w:rsidRDefault="0022447B" w:rsidP="0022447B">
      <w:pPr>
        <w:numPr>
          <w:ilvl w:val="1"/>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If the driver steps out of the area outside the guardrail installed on the loading bridge or has to raise the guardrail installed on the tanker, the fall arrest system installed </w:t>
      </w:r>
      <w:proofErr w:type="gramStart"/>
      <w:r w:rsidRPr="0054093D">
        <w:rPr>
          <w:rFonts w:ascii="Arial" w:eastAsia="Calibri" w:hAnsi="Arial" w:cs="Arial"/>
          <w:color w:val="000000"/>
          <w:highlight w:val="lightGray"/>
          <w:lang w:val="en-GB"/>
        </w:rPr>
        <w:t>must be used</w:t>
      </w:r>
      <w:proofErr w:type="gramEnd"/>
      <w:r w:rsidRPr="0054093D">
        <w:rPr>
          <w:rFonts w:ascii="Arial" w:eastAsia="Calibri" w:hAnsi="Arial" w:cs="Arial"/>
          <w:color w:val="000000"/>
          <w:highlight w:val="lightGray"/>
          <w:lang w:val="en-GB"/>
        </w:rPr>
        <w:t xml:space="preserve">. Failure to do so it </w:t>
      </w:r>
      <w:proofErr w:type="gramStart"/>
      <w:r w:rsidRPr="0054093D">
        <w:rPr>
          <w:rFonts w:ascii="Arial" w:eastAsia="Calibri" w:hAnsi="Arial" w:cs="Arial"/>
          <w:color w:val="000000"/>
          <w:highlight w:val="lightGray"/>
          <w:lang w:val="en-GB"/>
        </w:rPr>
        <w:t>is PROHIBITED</w:t>
      </w:r>
      <w:proofErr w:type="gramEnd"/>
      <w:r w:rsidRPr="0054093D">
        <w:rPr>
          <w:rFonts w:ascii="Arial" w:eastAsia="Calibri" w:hAnsi="Arial" w:cs="Arial"/>
          <w:color w:val="000000"/>
          <w:highlight w:val="lightGray"/>
          <w:lang w:val="en-GB"/>
        </w:rPr>
        <w:t xml:space="preserve"> to perform any activities or moving around in these parts of the tanker!</w:t>
      </w:r>
    </w:p>
    <w:p w14:paraId="7E516CB7" w14:textId="77777777" w:rsidR="0022447B" w:rsidRPr="0054093D" w:rsidRDefault="0022447B" w:rsidP="0022447B">
      <w:pPr>
        <w:numPr>
          <w:ilvl w:val="1"/>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After equalizing the pressure, check the compactness of the connection with </w:t>
      </w:r>
      <w:proofErr w:type="gramStart"/>
      <w:r w:rsidRPr="0054093D">
        <w:rPr>
          <w:rFonts w:ascii="Arial" w:eastAsia="Calibri" w:hAnsi="Arial" w:cs="Arial"/>
          <w:color w:val="000000"/>
          <w:highlight w:val="lightGray"/>
          <w:lang w:val="en-GB"/>
        </w:rPr>
        <w:t>3 bar</w:t>
      </w:r>
      <w:proofErr w:type="gramEnd"/>
      <w:r w:rsidRPr="0054093D">
        <w:rPr>
          <w:rFonts w:ascii="Arial" w:eastAsia="Calibri" w:hAnsi="Arial" w:cs="Arial"/>
          <w:color w:val="000000"/>
          <w:highlight w:val="lightGray"/>
          <w:lang w:val="en-GB"/>
        </w:rPr>
        <w:t xml:space="preserve"> nitrogen. Open the manual nitrogen fitting built into the filling line, the closing fitting mounted on the siphon pipe is closed. If the connection is tight, close the manual nitrogen fitting, open the closing fitting mounted on the siphon pipe of the tanker/tank container. Afterwards, make sure the siphon pipe is penetrable, which </w:t>
      </w:r>
      <w:proofErr w:type="gramStart"/>
      <w:r w:rsidRPr="0054093D">
        <w:rPr>
          <w:rFonts w:ascii="Arial" w:eastAsia="Calibri" w:hAnsi="Arial" w:cs="Arial"/>
          <w:color w:val="000000"/>
          <w:highlight w:val="lightGray"/>
          <w:lang w:val="en-GB"/>
        </w:rPr>
        <w:t>must always be done</w:t>
      </w:r>
      <w:proofErr w:type="gramEnd"/>
      <w:r w:rsidRPr="0054093D">
        <w:rPr>
          <w:rFonts w:ascii="Arial" w:eastAsia="Calibri" w:hAnsi="Arial" w:cs="Arial"/>
          <w:color w:val="000000"/>
          <w:highlight w:val="lightGray"/>
          <w:lang w:val="en-GB"/>
        </w:rPr>
        <w:t xml:space="preserve"> before starting the filling!</w:t>
      </w:r>
    </w:p>
    <w:p w14:paraId="14C4A6D0" w14:textId="77777777" w:rsidR="0022447B" w:rsidRPr="0054093D" w:rsidRDefault="0022447B" w:rsidP="0022447B">
      <w:pPr>
        <w:numPr>
          <w:ilvl w:val="1"/>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The filling station operator checks the pressure test and the patency of the siphon pipe. If patency </w:t>
      </w:r>
      <w:proofErr w:type="gramStart"/>
      <w:r w:rsidRPr="0054093D">
        <w:rPr>
          <w:rFonts w:ascii="Arial" w:eastAsia="Calibri" w:hAnsi="Arial" w:cs="Arial"/>
          <w:color w:val="000000"/>
          <w:highlight w:val="lightGray"/>
          <w:lang w:val="en-GB"/>
        </w:rPr>
        <w:t>is confirmed</w:t>
      </w:r>
      <w:proofErr w:type="gramEnd"/>
      <w:r w:rsidRPr="0054093D">
        <w:rPr>
          <w:rFonts w:ascii="Arial" w:eastAsia="Calibri" w:hAnsi="Arial" w:cs="Arial"/>
          <w:color w:val="000000"/>
          <w:highlight w:val="lightGray"/>
          <w:lang w:val="en-GB"/>
        </w:rPr>
        <w:t>, close the DN20 manual assembly.</w:t>
      </w:r>
    </w:p>
    <w:p w14:paraId="574036A1" w14:textId="77777777" w:rsidR="0022447B" w:rsidRPr="0054093D" w:rsidRDefault="0022447B" w:rsidP="0022447B">
      <w:pPr>
        <w:numPr>
          <w:ilvl w:val="1"/>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If the vehicle assembly </w:t>
      </w:r>
      <w:proofErr w:type="gramStart"/>
      <w:r w:rsidRPr="0054093D">
        <w:rPr>
          <w:rFonts w:ascii="Arial" w:eastAsia="Calibri" w:hAnsi="Arial" w:cs="Arial"/>
          <w:color w:val="000000"/>
          <w:highlight w:val="lightGray"/>
          <w:lang w:val="en-GB"/>
        </w:rPr>
        <w:t>has been connected</w:t>
      </w:r>
      <w:proofErr w:type="gramEnd"/>
      <w:r w:rsidRPr="0054093D">
        <w:rPr>
          <w:rFonts w:ascii="Arial" w:eastAsia="Calibri" w:hAnsi="Arial" w:cs="Arial"/>
          <w:color w:val="000000"/>
          <w:highlight w:val="lightGray"/>
          <w:lang w:val="en-GB"/>
        </w:rPr>
        <w:t>, the pressure test has been performed and it is satisfactory and the siphon pipe is passable, the driver reports the vehicle's final fitting. The filling station operator begins filling the tanker/tank container.</w:t>
      </w:r>
    </w:p>
    <w:p w14:paraId="557C99C0" w14:textId="77777777" w:rsidR="0022447B" w:rsidRPr="0054093D" w:rsidRDefault="0022447B" w:rsidP="0022447B">
      <w:pPr>
        <w:numPr>
          <w:ilvl w:val="1"/>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After starting the filling, the driver checks the compactness of the system. Any leaks detected </w:t>
      </w:r>
      <w:proofErr w:type="gramStart"/>
      <w:r w:rsidRPr="0054093D">
        <w:rPr>
          <w:rFonts w:ascii="Arial" w:eastAsia="Calibri" w:hAnsi="Arial" w:cs="Arial"/>
          <w:color w:val="000000"/>
          <w:highlight w:val="lightGray"/>
          <w:lang w:val="en-GB"/>
        </w:rPr>
        <w:t>are reported</w:t>
      </w:r>
      <w:proofErr w:type="gramEnd"/>
      <w:r w:rsidRPr="0054093D">
        <w:rPr>
          <w:rFonts w:ascii="Arial" w:eastAsia="Calibri" w:hAnsi="Arial" w:cs="Arial"/>
          <w:color w:val="000000"/>
          <w:highlight w:val="lightGray"/>
          <w:lang w:val="en-GB"/>
        </w:rPr>
        <w:t xml:space="preserve"> to the Loading staff. In such a case, the filling </w:t>
      </w:r>
      <w:proofErr w:type="gramStart"/>
      <w:r w:rsidRPr="0054093D">
        <w:rPr>
          <w:rFonts w:ascii="Arial" w:eastAsia="Calibri" w:hAnsi="Arial" w:cs="Arial"/>
          <w:color w:val="000000"/>
          <w:highlight w:val="lightGray"/>
          <w:lang w:val="en-GB"/>
        </w:rPr>
        <w:t>must be stopped</w:t>
      </w:r>
      <w:proofErr w:type="gramEnd"/>
      <w:r w:rsidRPr="0054093D">
        <w:rPr>
          <w:rFonts w:ascii="Arial" w:eastAsia="Calibri" w:hAnsi="Arial" w:cs="Arial"/>
          <w:color w:val="000000"/>
          <w:highlight w:val="lightGray"/>
          <w:lang w:val="en-GB"/>
        </w:rPr>
        <w:t xml:space="preserve"> immediately and the fault must be eliminated at once.</w:t>
      </w:r>
    </w:p>
    <w:p w14:paraId="28233DBB" w14:textId="7A6DB400" w:rsidR="0022447B" w:rsidRPr="0054093D" w:rsidRDefault="0022447B" w:rsidP="0022447B">
      <w:pPr>
        <w:numPr>
          <w:ilvl w:val="0"/>
          <w:numId w:val="4"/>
        </w:numPr>
        <w:contextualSpacing/>
        <w:jc w:val="both"/>
        <w:rPr>
          <w:rFonts w:ascii="Arial" w:eastAsia="Calibri" w:hAnsi="Arial" w:cs="Arial"/>
          <w:color w:val="FF0000"/>
          <w:highlight w:val="lightGray"/>
          <w:lang w:val="en-GB"/>
        </w:rPr>
      </w:pPr>
      <w:r w:rsidRPr="0054093D">
        <w:rPr>
          <w:rFonts w:ascii="Arial" w:eastAsia="Calibri" w:hAnsi="Arial" w:cs="Arial"/>
          <w:color w:val="000000"/>
          <w:highlight w:val="lightGray"/>
          <w:lang w:val="en-GB"/>
        </w:rPr>
        <w:t>In order to minimize the release of POLYOL BLEND vapo</w:t>
      </w:r>
      <w:r w:rsidR="0034252A">
        <w:rPr>
          <w:rFonts w:ascii="Arial" w:eastAsia="Calibri" w:hAnsi="Arial" w:cs="Arial"/>
          <w:color w:val="000000"/>
          <w:highlight w:val="lightGray"/>
          <w:lang w:val="en-GB"/>
        </w:rPr>
        <w:t>u</w:t>
      </w:r>
      <w:r w:rsidRPr="0054093D">
        <w:rPr>
          <w:rFonts w:ascii="Arial" w:eastAsia="Calibri" w:hAnsi="Arial" w:cs="Arial"/>
          <w:color w:val="000000"/>
          <w:highlight w:val="lightGray"/>
          <w:lang w:val="en-GB"/>
        </w:rPr>
        <w:t xml:space="preserve">rs into the atmosphere and to avoid leaks, the filling nozzle must be blown through for a few minutes with </w:t>
      </w:r>
      <w:proofErr w:type="gramStart"/>
      <w:r w:rsidRPr="0054093D">
        <w:rPr>
          <w:rFonts w:ascii="Arial" w:eastAsia="Calibri" w:hAnsi="Arial" w:cs="Arial"/>
          <w:color w:val="000000"/>
          <w:highlight w:val="lightGray"/>
          <w:lang w:val="en-GB"/>
        </w:rPr>
        <w:t>3 bar</w:t>
      </w:r>
      <w:proofErr w:type="gramEnd"/>
      <w:r w:rsidRPr="0054093D">
        <w:rPr>
          <w:rFonts w:ascii="Arial" w:eastAsia="Calibri" w:hAnsi="Arial" w:cs="Arial"/>
          <w:color w:val="000000"/>
          <w:highlight w:val="lightGray"/>
          <w:lang w:val="en-GB"/>
        </w:rPr>
        <w:t xml:space="preserve"> nitrogen built into the filling line towards the transport vehicle before disconnecting the connections. After closing the fittings, the driver must disconnect the tanker/tank container from the filling station and the appropriate closing flanges </w:t>
      </w:r>
      <w:proofErr w:type="gramStart"/>
      <w:r w:rsidRPr="0054093D">
        <w:rPr>
          <w:rFonts w:ascii="Arial" w:eastAsia="Calibri" w:hAnsi="Arial" w:cs="Arial"/>
          <w:color w:val="000000"/>
          <w:highlight w:val="lightGray"/>
          <w:lang w:val="en-GB"/>
        </w:rPr>
        <w:t>must be installed</w:t>
      </w:r>
      <w:proofErr w:type="gramEnd"/>
      <w:r w:rsidRPr="0054093D">
        <w:rPr>
          <w:rFonts w:ascii="Arial" w:eastAsia="Calibri" w:hAnsi="Arial" w:cs="Arial"/>
          <w:color w:val="000000"/>
          <w:highlight w:val="lightGray"/>
          <w:lang w:val="en-GB"/>
        </w:rPr>
        <w:t xml:space="preserve"> on the tanker/tank container, as well as on the filling and gasification nozzles.</w:t>
      </w:r>
    </w:p>
    <w:p w14:paraId="6B0406BF" w14:textId="77777777" w:rsidR="0022447B" w:rsidRPr="0054093D" w:rsidRDefault="0022447B" w:rsidP="0022447B">
      <w:pPr>
        <w:numPr>
          <w:ilvl w:val="0"/>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lastRenderedPageBreak/>
        <w:t xml:space="preserve">The driver </w:t>
      </w:r>
      <w:proofErr w:type="gramStart"/>
      <w:r w:rsidRPr="0054093D">
        <w:rPr>
          <w:rFonts w:ascii="Arial" w:eastAsia="Calibri" w:hAnsi="Arial" w:cs="Arial"/>
          <w:color w:val="000000"/>
          <w:highlight w:val="lightGray"/>
          <w:lang w:val="en-GB"/>
        </w:rPr>
        <w:t>must be given</w:t>
      </w:r>
      <w:proofErr w:type="gramEnd"/>
      <w:r w:rsidRPr="0054093D">
        <w:rPr>
          <w:rFonts w:ascii="Arial" w:eastAsia="Calibri" w:hAnsi="Arial" w:cs="Arial"/>
          <w:color w:val="000000"/>
          <w:highlight w:val="lightGray"/>
          <w:lang w:val="en-GB"/>
        </w:rPr>
        <w:t xml:space="preserve"> the number of service locks required.</w:t>
      </w:r>
    </w:p>
    <w:p w14:paraId="1483C919" w14:textId="77777777" w:rsidR="0022447B" w:rsidRPr="0054093D" w:rsidRDefault="0022447B" w:rsidP="0022447B">
      <w:pPr>
        <w:numPr>
          <w:ilvl w:val="0"/>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All domes of the space used for transportation </w:t>
      </w:r>
      <w:proofErr w:type="gramStart"/>
      <w:r w:rsidRPr="0054093D">
        <w:rPr>
          <w:rFonts w:ascii="Arial" w:eastAsia="Calibri" w:hAnsi="Arial" w:cs="Arial"/>
          <w:color w:val="000000"/>
          <w:highlight w:val="lightGray"/>
          <w:lang w:val="en-GB"/>
        </w:rPr>
        <w:t>must be locked</w:t>
      </w:r>
      <w:proofErr w:type="gramEnd"/>
      <w:r w:rsidRPr="0054093D">
        <w:rPr>
          <w:rFonts w:ascii="Arial" w:eastAsia="Calibri" w:hAnsi="Arial" w:cs="Arial"/>
          <w:color w:val="000000"/>
          <w:highlight w:val="lightGray"/>
          <w:lang w:val="en-GB"/>
        </w:rPr>
        <w:t xml:space="preserve"> with the plant lock issued by the plant.</w:t>
      </w:r>
    </w:p>
    <w:p w14:paraId="1EC6735D" w14:textId="77777777" w:rsidR="0022447B" w:rsidRPr="0054093D" w:rsidRDefault="0022447B" w:rsidP="0022447B">
      <w:pPr>
        <w:numPr>
          <w:ilvl w:val="0"/>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The driver must remove the chocks from under the vehicle assembly and disconnect the grounding cable from the vehicle assembly.</w:t>
      </w:r>
    </w:p>
    <w:p w14:paraId="3E4481DD" w14:textId="77777777" w:rsidR="0022447B" w:rsidRPr="0054093D" w:rsidRDefault="0022447B" w:rsidP="0022447B">
      <w:pPr>
        <w:numPr>
          <w:ilvl w:val="0"/>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After the filling is complete, the filling station staff will hand over the necessary documents to the driver. If he has </w:t>
      </w:r>
      <w:proofErr w:type="gramStart"/>
      <w:r w:rsidRPr="0054093D">
        <w:rPr>
          <w:rFonts w:ascii="Arial" w:eastAsia="Calibri" w:hAnsi="Arial" w:cs="Arial"/>
          <w:color w:val="000000"/>
          <w:highlight w:val="lightGray"/>
          <w:lang w:val="en-GB"/>
        </w:rPr>
        <w:t>received</w:t>
      </w:r>
      <w:proofErr w:type="gramEnd"/>
      <w:r w:rsidRPr="0054093D">
        <w:rPr>
          <w:rFonts w:ascii="Arial" w:eastAsia="Calibri" w:hAnsi="Arial" w:cs="Arial"/>
          <w:color w:val="000000"/>
          <w:highlight w:val="lightGray"/>
          <w:lang w:val="en-GB"/>
        </w:rPr>
        <w:t xml:space="preserve"> permission from the filling station staff to drive off or if the mobile STOP sign has been removed, he may drive off the scale. The filling station operator must clearly indicate to the driver that the sign </w:t>
      </w:r>
      <w:proofErr w:type="gramStart"/>
      <w:r w:rsidRPr="0054093D">
        <w:rPr>
          <w:rFonts w:ascii="Arial" w:eastAsia="Calibri" w:hAnsi="Arial" w:cs="Arial"/>
          <w:color w:val="000000"/>
          <w:highlight w:val="lightGray"/>
          <w:lang w:val="en-GB"/>
        </w:rPr>
        <w:t>has been removed</w:t>
      </w:r>
      <w:proofErr w:type="gramEnd"/>
      <w:r w:rsidRPr="0054093D">
        <w:rPr>
          <w:rFonts w:ascii="Arial" w:eastAsia="Calibri" w:hAnsi="Arial" w:cs="Arial"/>
          <w:color w:val="000000"/>
          <w:highlight w:val="lightGray"/>
          <w:lang w:val="en-GB"/>
        </w:rPr>
        <w:t xml:space="preserve"> as the sign is not visible from the cab or it is detectable only with difficulty.</w:t>
      </w:r>
    </w:p>
    <w:p w14:paraId="6536D546" w14:textId="77777777" w:rsidR="0022447B" w:rsidRPr="0054093D" w:rsidRDefault="0022447B" w:rsidP="0022447B">
      <w:pPr>
        <w:numPr>
          <w:ilvl w:val="0"/>
          <w:numId w:val="4"/>
        </w:numPr>
        <w:ind w:left="714" w:hanging="357"/>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The transport vehicle may leave the Loading area.</w:t>
      </w:r>
    </w:p>
    <w:p w14:paraId="03A0BE0B" w14:textId="77777777" w:rsidR="0022447B" w:rsidRPr="0054093D" w:rsidRDefault="0022447B" w:rsidP="0022447B">
      <w:pPr>
        <w:ind w:left="714"/>
        <w:contextualSpacing/>
        <w:jc w:val="both"/>
        <w:rPr>
          <w:rFonts w:ascii="Arial" w:eastAsia="Calibri" w:hAnsi="Arial" w:cs="Arial"/>
          <w:color w:val="000000"/>
          <w:highlight w:val="lightGray"/>
          <w:lang w:val="en-GB"/>
        </w:rPr>
      </w:pPr>
    </w:p>
    <w:p w14:paraId="48A756C8" w14:textId="77777777" w:rsidR="0022447B" w:rsidRPr="0054093D" w:rsidRDefault="0022447B" w:rsidP="0022447B">
      <w:pPr>
        <w:ind w:left="714"/>
        <w:contextualSpacing/>
        <w:jc w:val="both"/>
        <w:rPr>
          <w:rFonts w:ascii="Arial" w:eastAsia="Calibri" w:hAnsi="Arial" w:cs="Arial"/>
          <w:color w:val="FF0000"/>
          <w:highlight w:val="lightGray"/>
          <w:lang w:val="en-GB"/>
        </w:rPr>
      </w:pPr>
    </w:p>
    <w:p w14:paraId="56B905A1" w14:textId="2E5D661E" w:rsidR="0022447B" w:rsidRPr="0054093D" w:rsidRDefault="0022447B" w:rsidP="0022447B">
      <w:pPr>
        <w:numPr>
          <w:ilvl w:val="3"/>
          <w:numId w:val="0"/>
        </w:numPr>
        <w:spacing w:before="240" w:after="120"/>
        <w:ind w:left="862" w:hanging="862"/>
        <w:outlineLvl w:val="3"/>
        <w:rPr>
          <w:rFonts w:ascii="Arial félkövér" w:eastAsia="SimSun" w:hAnsi="Arial félkövér" w:cs="Arial" w:hint="eastAsia"/>
          <w:b/>
          <w:i/>
          <w:iCs/>
          <w:sz w:val="24"/>
          <w:szCs w:val="28"/>
          <w:highlight w:val="lightGray"/>
          <w:lang w:val="en-GB"/>
        </w:rPr>
      </w:pPr>
      <w:r w:rsidRPr="0054093D">
        <w:rPr>
          <w:rFonts w:ascii="Arial félkövér" w:eastAsia="SimSun" w:hAnsi="Arial félkövér" w:cs="Arial"/>
          <w:b/>
          <w:i/>
          <w:iCs/>
          <w:sz w:val="24"/>
          <w:szCs w:val="28"/>
          <w:highlight w:val="lightGray"/>
          <w:lang w:val="en-GB"/>
        </w:rPr>
        <w:t>1.2.8.2 POLYOL BLENDS loading</w:t>
      </w:r>
    </w:p>
    <w:p w14:paraId="1319DC90" w14:textId="77777777" w:rsidR="0022447B" w:rsidRPr="0054093D" w:rsidRDefault="0022447B" w:rsidP="0022447B">
      <w:pPr>
        <w:numPr>
          <w:ilvl w:val="0"/>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Before loading </w:t>
      </w:r>
      <w:proofErr w:type="gramStart"/>
      <w:r w:rsidRPr="0054093D">
        <w:rPr>
          <w:rFonts w:ascii="Arial" w:eastAsia="Calibri" w:hAnsi="Arial" w:cs="Arial"/>
          <w:color w:val="000000"/>
          <w:highlight w:val="lightGray"/>
          <w:lang w:val="en-GB"/>
        </w:rPr>
        <w:t>is started</w:t>
      </w:r>
      <w:proofErr w:type="gramEnd"/>
      <w:r w:rsidRPr="0054093D">
        <w:rPr>
          <w:rFonts w:ascii="Arial" w:eastAsia="Calibri" w:hAnsi="Arial" w:cs="Arial"/>
          <w:color w:val="000000"/>
          <w:highlight w:val="lightGray"/>
          <w:lang w:val="en-GB"/>
        </w:rPr>
        <w:t xml:space="preserve">, the loading site checks whether the transport vehicle has protection against longitudinal movement of the load. If the transport vehicle does not have such protection, loading </w:t>
      </w:r>
      <w:proofErr w:type="gramStart"/>
      <w:r w:rsidRPr="0054093D">
        <w:rPr>
          <w:rFonts w:ascii="Arial" w:eastAsia="Calibri" w:hAnsi="Arial" w:cs="Arial"/>
          <w:color w:val="000000"/>
          <w:highlight w:val="lightGray"/>
          <w:lang w:val="en-GB"/>
        </w:rPr>
        <w:t>cannot be started</w:t>
      </w:r>
      <w:proofErr w:type="gramEnd"/>
      <w:r w:rsidRPr="0054093D">
        <w:rPr>
          <w:rFonts w:ascii="Arial" w:eastAsia="Calibri" w:hAnsi="Arial" w:cs="Arial"/>
          <w:color w:val="000000"/>
          <w:highlight w:val="lightGray"/>
          <w:lang w:val="en-GB"/>
        </w:rPr>
        <w:t>.</w:t>
      </w:r>
    </w:p>
    <w:p w14:paraId="622F4971" w14:textId="77777777" w:rsidR="0022447B" w:rsidRPr="0054093D" w:rsidRDefault="0022447B" w:rsidP="0022447B">
      <w:pPr>
        <w:numPr>
          <w:ilvl w:val="0"/>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Once loading is complete, the fixing of the shipment </w:t>
      </w:r>
      <w:proofErr w:type="gramStart"/>
      <w:r w:rsidRPr="0054093D">
        <w:rPr>
          <w:rFonts w:ascii="Arial" w:eastAsia="Calibri" w:hAnsi="Arial" w:cs="Arial"/>
          <w:color w:val="000000"/>
          <w:highlight w:val="lightGray"/>
          <w:lang w:val="en-GB"/>
        </w:rPr>
        <w:t>is documented</w:t>
      </w:r>
      <w:proofErr w:type="gramEnd"/>
      <w:r w:rsidRPr="0054093D">
        <w:rPr>
          <w:rFonts w:ascii="Arial" w:eastAsia="Calibri" w:hAnsi="Arial" w:cs="Arial"/>
          <w:color w:val="000000"/>
          <w:highlight w:val="lightGray"/>
          <w:lang w:val="en-GB"/>
        </w:rPr>
        <w:t xml:space="preserve"> in a photograph taken by the loading site operators.</w:t>
      </w:r>
    </w:p>
    <w:p w14:paraId="4B2158AE" w14:textId="77777777" w:rsidR="0022447B" w:rsidRPr="0054093D" w:rsidRDefault="0022447B" w:rsidP="0022447B">
      <w:pPr>
        <w:numPr>
          <w:ilvl w:val="0"/>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The quantity and quality of fixing devices must be available for the design of the transport vehicle and the load.</w:t>
      </w:r>
    </w:p>
    <w:p w14:paraId="5953E2E0" w14:textId="77777777" w:rsidR="0022447B" w:rsidRPr="0054093D" w:rsidRDefault="0022447B" w:rsidP="0022447B">
      <w:pPr>
        <w:numPr>
          <w:ilvl w:val="0"/>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The driver must fix the load in such a way that it cannot move during transport.</w:t>
      </w:r>
    </w:p>
    <w:p w14:paraId="02339926" w14:textId="77777777" w:rsidR="0022447B" w:rsidRPr="0054093D" w:rsidRDefault="0022447B" w:rsidP="0022447B">
      <w:pPr>
        <w:numPr>
          <w:ilvl w:val="0"/>
          <w:numId w:val="4"/>
        </w:numPr>
        <w:spacing w:after="0"/>
        <w:ind w:left="714" w:hanging="357"/>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The </w:t>
      </w:r>
      <w:proofErr w:type="gramStart"/>
      <w:r w:rsidRPr="0054093D">
        <w:rPr>
          <w:rFonts w:ascii="Arial" w:eastAsia="Calibri" w:hAnsi="Arial" w:cs="Arial"/>
          <w:color w:val="000000"/>
          <w:highlight w:val="lightGray"/>
          <w:lang w:val="en-GB"/>
        </w:rPr>
        <w:t>distribution of the load on the vehicle is carried out by the forklift driver according to the driver's instructions</w:t>
      </w:r>
      <w:proofErr w:type="gramEnd"/>
      <w:r w:rsidRPr="0054093D">
        <w:rPr>
          <w:rFonts w:ascii="Arial" w:eastAsia="Calibri" w:hAnsi="Arial" w:cs="Arial"/>
          <w:color w:val="000000"/>
          <w:highlight w:val="lightGray"/>
          <w:lang w:val="en-GB"/>
        </w:rPr>
        <w:t>. From then on, the driver is responsible for the safe arrangement and fixing of the load, which he confirms by signing upon receipt of the load.</w:t>
      </w:r>
    </w:p>
    <w:p w14:paraId="1086FE41" w14:textId="77777777" w:rsidR="0022447B" w:rsidRPr="0054093D" w:rsidRDefault="0022447B" w:rsidP="0022447B">
      <w:pPr>
        <w:numPr>
          <w:ilvl w:val="0"/>
          <w:numId w:val="4"/>
        </w:numPr>
        <w:contextualSpacing/>
        <w:jc w:val="both"/>
        <w:rPr>
          <w:rFonts w:ascii="Arial" w:eastAsia="Calibri" w:hAnsi="Arial" w:cs="Arial"/>
          <w:color w:val="000000"/>
          <w:highlight w:val="lightGray"/>
          <w:lang w:val="en-GB"/>
        </w:rPr>
      </w:pPr>
      <w:r w:rsidRPr="0054093D">
        <w:rPr>
          <w:rFonts w:ascii="Arial" w:eastAsia="Calibri" w:hAnsi="Arial" w:cs="Arial"/>
          <w:color w:val="000000"/>
          <w:highlight w:val="lightGray"/>
          <w:lang w:val="en-GB"/>
        </w:rPr>
        <w:t xml:space="preserve">The Packing List documents </w:t>
      </w:r>
      <w:proofErr w:type="gramStart"/>
      <w:r w:rsidRPr="0054093D">
        <w:rPr>
          <w:rFonts w:ascii="Arial" w:eastAsia="Calibri" w:hAnsi="Arial" w:cs="Arial"/>
          <w:color w:val="000000"/>
          <w:highlight w:val="lightGray"/>
          <w:lang w:val="en-GB"/>
        </w:rPr>
        <w:t>may only be handed over</w:t>
      </w:r>
      <w:proofErr w:type="gramEnd"/>
      <w:r w:rsidRPr="0054093D">
        <w:rPr>
          <w:rFonts w:ascii="Arial" w:eastAsia="Calibri" w:hAnsi="Arial" w:cs="Arial"/>
          <w:color w:val="000000"/>
          <w:highlight w:val="lightGray"/>
          <w:lang w:val="en-GB"/>
        </w:rPr>
        <w:t xml:space="preserve"> to the driver after the cargo has been fixed. In case of unfixed or improper fixing, the delivery of the Packing List documents </w:t>
      </w:r>
      <w:proofErr w:type="gramStart"/>
      <w:r w:rsidRPr="0054093D">
        <w:rPr>
          <w:rFonts w:ascii="Arial" w:eastAsia="Calibri" w:hAnsi="Arial" w:cs="Arial"/>
          <w:color w:val="000000"/>
          <w:highlight w:val="lightGray"/>
          <w:lang w:val="en-GB"/>
        </w:rPr>
        <w:t>shall be refused</w:t>
      </w:r>
      <w:proofErr w:type="gramEnd"/>
      <w:r w:rsidRPr="0054093D">
        <w:rPr>
          <w:rFonts w:ascii="Arial" w:eastAsia="Calibri" w:hAnsi="Arial" w:cs="Arial"/>
          <w:color w:val="000000"/>
          <w:highlight w:val="lightGray"/>
          <w:lang w:val="en-GB"/>
        </w:rPr>
        <w:t xml:space="preserve"> until proper fixing has been completed.</w:t>
      </w:r>
    </w:p>
    <w:p w14:paraId="733F26B3" w14:textId="77777777" w:rsidR="003F5013" w:rsidRPr="0022447B" w:rsidRDefault="003F5013" w:rsidP="003F5013">
      <w:pPr>
        <w:spacing w:after="0"/>
        <w:ind w:left="-3"/>
        <w:jc w:val="both"/>
        <w:rPr>
          <w:rFonts w:ascii="Arial" w:hAnsi="Arial" w:cs="Arial"/>
          <w:lang w:val="en-GB"/>
        </w:rPr>
      </w:pPr>
    </w:p>
    <w:p w14:paraId="179F741A" w14:textId="77777777" w:rsidR="00B832C7" w:rsidRPr="0022447B" w:rsidRDefault="00D0452B" w:rsidP="001433A0">
      <w:pPr>
        <w:pStyle w:val="Cmsor2"/>
        <w:rPr>
          <w:lang w:val="en-GB"/>
        </w:rPr>
      </w:pPr>
      <w:bookmarkStart w:id="23" w:name="_Toc177384802"/>
      <w:r w:rsidRPr="0022447B">
        <w:rPr>
          <w:lang w:val="en-GB"/>
        </w:rPr>
        <w:t>Documentation</w:t>
      </w:r>
      <w:bookmarkEnd w:id="23"/>
    </w:p>
    <w:p w14:paraId="5B35C131" w14:textId="77777777" w:rsidR="00B832C7" w:rsidRPr="0022447B" w:rsidRDefault="006662BF" w:rsidP="00957083">
      <w:pPr>
        <w:pStyle w:val="Cmsor3"/>
        <w:rPr>
          <w:rFonts w:hint="eastAsia"/>
          <w:lang w:val="en-GB"/>
        </w:rPr>
      </w:pPr>
      <w:bookmarkStart w:id="24" w:name="_Toc177384803"/>
      <w:r w:rsidRPr="0022447B">
        <w:rPr>
          <w:lang w:val="en-GB"/>
        </w:rPr>
        <w:t>Gross weight weighing</w:t>
      </w:r>
      <w:bookmarkEnd w:id="24"/>
    </w:p>
    <w:p w14:paraId="38415409" w14:textId="17652299" w:rsidR="006662BF" w:rsidRPr="0022447B" w:rsidRDefault="00DF71F7" w:rsidP="00F93479">
      <w:pPr>
        <w:jc w:val="both"/>
        <w:rPr>
          <w:rFonts w:ascii="Arial" w:hAnsi="Arial" w:cs="Arial"/>
          <w:lang w:val="en-GB"/>
        </w:rPr>
      </w:pPr>
      <w:r w:rsidRPr="0022447B">
        <w:rPr>
          <w:rFonts w:ascii="Arial" w:hAnsi="Arial" w:cs="Arial"/>
          <w:lang w:val="en-GB"/>
        </w:rPr>
        <w:t xml:space="preserve">Gross weight weighing </w:t>
      </w:r>
      <w:proofErr w:type="gramStart"/>
      <w:r w:rsidRPr="0022447B">
        <w:rPr>
          <w:rFonts w:ascii="Arial" w:hAnsi="Arial" w:cs="Arial"/>
          <w:lang w:val="en-GB"/>
        </w:rPr>
        <w:t>is always performed</w:t>
      </w:r>
      <w:proofErr w:type="gramEnd"/>
      <w:r w:rsidRPr="0022447B">
        <w:rPr>
          <w:rFonts w:ascii="Arial" w:hAnsi="Arial" w:cs="Arial"/>
          <w:lang w:val="en-GB"/>
        </w:rPr>
        <w:t xml:space="preserve"> at the automatic weighing equipment at Gate IV and Gate 41 (see map)</w:t>
      </w:r>
    </w:p>
    <w:p w14:paraId="3D41B1F0" w14:textId="77777777" w:rsidR="006662BF" w:rsidRPr="0022447B" w:rsidRDefault="006662BF" w:rsidP="00F93479">
      <w:pPr>
        <w:jc w:val="both"/>
        <w:rPr>
          <w:rFonts w:ascii="Arial" w:hAnsi="Arial" w:cs="Arial"/>
          <w:lang w:val="en-GB"/>
        </w:rPr>
      </w:pPr>
      <w:r w:rsidRPr="0022447B">
        <w:rPr>
          <w:rFonts w:ascii="Arial" w:hAnsi="Arial" w:cs="Arial"/>
          <w:lang w:val="en-GB"/>
        </w:rPr>
        <w:t>When weighing, follow the instructions on the terminal of the weighing equipment!</w:t>
      </w:r>
    </w:p>
    <w:p w14:paraId="1C5427C5" w14:textId="101D4DAB" w:rsidR="000A7332" w:rsidRPr="0022447B" w:rsidRDefault="000A7332" w:rsidP="00F93479">
      <w:pPr>
        <w:jc w:val="both"/>
        <w:rPr>
          <w:rFonts w:ascii="Arial" w:hAnsi="Arial" w:cs="Arial"/>
          <w:lang w:val="en-GB"/>
        </w:rPr>
      </w:pPr>
      <w:r w:rsidRPr="0022447B">
        <w:rPr>
          <w:rFonts w:ascii="Arial" w:hAnsi="Arial" w:cs="Arial"/>
          <w:lang w:val="en-GB"/>
        </w:rPr>
        <w:t>In case the total weight of the transport vehicle exceeds the maximum weight allowed by the applicable legislation, the Forwarding Agent will refuse to prepare the documents and will take measures to solve the problem with the involvement of the partner departments</w:t>
      </w:r>
      <w:r w:rsidR="007447C9">
        <w:rPr>
          <w:rFonts w:ascii="Arial" w:hAnsi="Arial" w:cs="Arial"/>
          <w:lang w:val="en-GB"/>
        </w:rPr>
        <w:t>.</w:t>
      </w:r>
      <w:bookmarkStart w:id="25" w:name="_GoBack"/>
      <w:bookmarkEnd w:id="25"/>
    </w:p>
    <w:p w14:paraId="38061128" w14:textId="77777777" w:rsidR="000C543A" w:rsidRPr="0022447B" w:rsidRDefault="000C543A" w:rsidP="00957083">
      <w:pPr>
        <w:pStyle w:val="Cmsor3"/>
        <w:rPr>
          <w:rFonts w:hint="eastAsia"/>
          <w:lang w:val="en-GB"/>
        </w:rPr>
      </w:pPr>
      <w:bookmarkStart w:id="26" w:name="_Toc177384804"/>
      <w:r w:rsidRPr="0022447B">
        <w:rPr>
          <w:lang w:val="en-GB"/>
        </w:rPr>
        <w:t>Documentation</w:t>
      </w:r>
      <w:bookmarkEnd w:id="26"/>
    </w:p>
    <w:p w14:paraId="5BCD0418" w14:textId="6C4A43DE" w:rsidR="000C543A" w:rsidRPr="0022447B" w:rsidRDefault="000C543A" w:rsidP="00F93479">
      <w:pPr>
        <w:jc w:val="both"/>
        <w:rPr>
          <w:rFonts w:ascii="Arial" w:hAnsi="Arial" w:cs="Arial"/>
          <w:lang w:val="en-GB"/>
        </w:rPr>
      </w:pPr>
      <w:r w:rsidRPr="0022447B">
        <w:rPr>
          <w:rFonts w:ascii="Arial" w:hAnsi="Arial" w:cs="Arial"/>
          <w:lang w:val="en-GB"/>
        </w:rPr>
        <w:t xml:space="preserve">After a successful Gross weight weighing, the transport vehicle must be parked in the internal vehicle parking area (see map) at Gate IV and Gate 41. The gross weight </w:t>
      </w:r>
      <w:proofErr w:type="gramStart"/>
      <w:r w:rsidRPr="0022447B">
        <w:rPr>
          <w:rFonts w:ascii="Arial" w:hAnsi="Arial" w:cs="Arial"/>
          <w:lang w:val="en-GB"/>
        </w:rPr>
        <w:t>is checked</w:t>
      </w:r>
      <w:proofErr w:type="gramEnd"/>
      <w:r w:rsidRPr="0022447B">
        <w:rPr>
          <w:rFonts w:ascii="Arial" w:hAnsi="Arial" w:cs="Arial"/>
          <w:lang w:val="en-GB"/>
        </w:rPr>
        <w:t xml:space="preserve"> at the </w:t>
      </w:r>
      <w:r w:rsidRPr="0022447B">
        <w:rPr>
          <w:rFonts w:ascii="Arial" w:hAnsi="Arial" w:cs="Arial"/>
          <w:lang w:val="en-GB"/>
        </w:rPr>
        <w:lastRenderedPageBreak/>
        <w:t>Forwarding Department. The driver must report to the Forwarding Office (see map) with the documents received at the plant and the automatic weighing slip.</w:t>
      </w:r>
    </w:p>
    <w:p w14:paraId="63230161" w14:textId="77777777" w:rsidR="000C543A" w:rsidRPr="0022447B" w:rsidRDefault="000C543A" w:rsidP="00F93479">
      <w:pPr>
        <w:jc w:val="both"/>
        <w:rPr>
          <w:rFonts w:ascii="Arial" w:hAnsi="Arial" w:cs="Arial"/>
          <w:lang w:val="en-GB"/>
        </w:rPr>
      </w:pPr>
      <w:r w:rsidRPr="0022447B">
        <w:rPr>
          <w:rFonts w:ascii="Arial" w:hAnsi="Arial" w:cs="Arial"/>
          <w:lang w:val="en-GB"/>
        </w:rPr>
        <w:t xml:space="preserve">Forwarding staff will prepare the set of documents to accompany the shipment. </w:t>
      </w:r>
    </w:p>
    <w:p w14:paraId="50F8DF52" w14:textId="010226FB" w:rsidR="00FA72E5" w:rsidRPr="0022447B" w:rsidRDefault="00FA72E5" w:rsidP="00F93479">
      <w:pPr>
        <w:jc w:val="both"/>
        <w:rPr>
          <w:rFonts w:ascii="Arial" w:hAnsi="Arial" w:cs="Arial"/>
          <w:lang w:val="en-GB"/>
        </w:rPr>
      </w:pPr>
      <w:r w:rsidRPr="0022447B">
        <w:rPr>
          <w:rFonts w:ascii="Arial" w:hAnsi="Arial" w:cs="Arial"/>
          <w:lang w:val="en-GB"/>
        </w:rPr>
        <w:t xml:space="preserve">The SDS data sheet </w:t>
      </w:r>
      <w:proofErr w:type="gramStart"/>
      <w:r w:rsidRPr="0022447B">
        <w:rPr>
          <w:rFonts w:ascii="Arial" w:hAnsi="Arial" w:cs="Arial"/>
          <w:lang w:val="en-GB"/>
        </w:rPr>
        <w:t>is provided</w:t>
      </w:r>
      <w:proofErr w:type="gramEnd"/>
      <w:r w:rsidRPr="0022447B">
        <w:rPr>
          <w:rFonts w:ascii="Arial" w:hAnsi="Arial" w:cs="Arial"/>
          <w:lang w:val="en-GB"/>
        </w:rPr>
        <w:t xml:space="preserve"> to the carrier by his principal. If the BC is the freight forwarder, the SDS data sheet for the goods to </w:t>
      </w:r>
      <w:proofErr w:type="gramStart"/>
      <w:r w:rsidRPr="0022447B">
        <w:rPr>
          <w:rFonts w:ascii="Arial" w:hAnsi="Arial" w:cs="Arial"/>
          <w:lang w:val="en-GB"/>
        </w:rPr>
        <w:t>be transported</w:t>
      </w:r>
      <w:proofErr w:type="gramEnd"/>
      <w:r w:rsidRPr="0022447B">
        <w:rPr>
          <w:rFonts w:ascii="Arial" w:hAnsi="Arial" w:cs="Arial"/>
          <w:lang w:val="en-GB"/>
        </w:rPr>
        <w:t xml:space="preserve"> was attached to the request for quotation, so the Forwarder is not obliged to give it to the driver!</w:t>
      </w:r>
    </w:p>
    <w:p w14:paraId="769C3B01" w14:textId="77777777" w:rsidR="00E75F8B" w:rsidRPr="0022447B" w:rsidRDefault="00E75F8B" w:rsidP="00957083">
      <w:pPr>
        <w:pStyle w:val="Cmsor3"/>
        <w:rPr>
          <w:rFonts w:hint="eastAsia"/>
          <w:lang w:val="en-GB"/>
        </w:rPr>
      </w:pPr>
      <w:bookmarkStart w:id="27" w:name="_Toc177384805"/>
      <w:r w:rsidRPr="0022447B">
        <w:rPr>
          <w:lang w:val="en-GB"/>
        </w:rPr>
        <w:t>Customs clearance</w:t>
      </w:r>
      <w:bookmarkEnd w:id="27"/>
    </w:p>
    <w:p w14:paraId="62909CFB" w14:textId="77777777" w:rsidR="000C543A" w:rsidRPr="0022447B" w:rsidRDefault="009F19FC" w:rsidP="008A3BAE">
      <w:pPr>
        <w:jc w:val="both"/>
        <w:rPr>
          <w:rFonts w:ascii="Arial" w:hAnsi="Arial" w:cs="Arial"/>
          <w:lang w:val="en-GB"/>
        </w:rPr>
      </w:pPr>
      <w:r w:rsidRPr="0022447B">
        <w:rPr>
          <w:rFonts w:ascii="Arial" w:hAnsi="Arial" w:cs="Arial"/>
          <w:lang w:val="en-GB"/>
        </w:rPr>
        <w:t xml:space="preserve">If the consignment needs to be cleared through customs, the </w:t>
      </w:r>
      <w:proofErr w:type="gramStart"/>
      <w:r w:rsidRPr="0022447B">
        <w:rPr>
          <w:rFonts w:ascii="Arial" w:hAnsi="Arial" w:cs="Arial"/>
          <w:lang w:val="en-GB"/>
        </w:rPr>
        <w:t>customs clearance is done by the Forwarding Office</w:t>
      </w:r>
      <w:proofErr w:type="gramEnd"/>
      <w:r w:rsidRPr="0022447B">
        <w:rPr>
          <w:rFonts w:ascii="Arial" w:hAnsi="Arial" w:cs="Arial"/>
          <w:lang w:val="en-GB"/>
        </w:rPr>
        <w:t xml:space="preserve">. </w:t>
      </w:r>
      <w:proofErr w:type="gramStart"/>
      <w:r w:rsidRPr="0022447B">
        <w:rPr>
          <w:rFonts w:ascii="Arial" w:hAnsi="Arial" w:cs="Arial"/>
          <w:lang w:val="en-GB"/>
        </w:rPr>
        <w:t>Customs clearance is carried out by the Forwarding Office</w:t>
      </w:r>
      <w:proofErr w:type="gramEnd"/>
      <w:r w:rsidRPr="0022447B">
        <w:rPr>
          <w:rFonts w:ascii="Arial" w:hAnsi="Arial" w:cs="Arial"/>
          <w:lang w:val="en-GB"/>
        </w:rPr>
        <w:t xml:space="preserve"> in its own right 24 hours a day. In all cases, the transport vehicle </w:t>
      </w:r>
      <w:proofErr w:type="gramStart"/>
      <w:r w:rsidRPr="0022447B">
        <w:rPr>
          <w:rFonts w:ascii="Arial" w:hAnsi="Arial" w:cs="Arial"/>
          <w:lang w:val="en-GB"/>
        </w:rPr>
        <w:t>is sealed</w:t>
      </w:r>
      <w:proofErr w:type="gramEnd"/>
      <w:r w:rsidRPr="0022447B">
        <w:rPr>
          <w:rFonts w:ascii="Arial" w:hAnsi="Arial" w:cs="Arial"/>
          <w:lang w:val="en-GB"/>
        </w:rPr>
        <w:t xml:space="preserve"> with customs seal by a Forwarding Agent.</w:t>
      </w:r>
    </w:p>
    <w:p w14:paraId="2F9F4896" w14:textId="6F93DD48" w:rsidR="00A53FAD" w:rsidRPr="0022447B" w:rsidRDefault="00A53FAD" w:rsidP="001433A0">
      <w:pPr>
        <w:pStyle w:val="Cmsor2"/>
        <w:rPr>
          <w:lang w:val="en-GB"/>
        </w:rPr>
      </w:pPr>
      <w:bookmarkStart w:id="28" w:name="_Toc177384806"/>
      <w:r w:rsidRPr="0022447B">
        <w:rPr>
          <w:lang w:val="en-GB"/>
        </w:rPr>
        <w:t>Gate exit (at gates 4 and 41)</w:t>
      </w:r>
      <w:bookmarkEnd w:id="28"/>
    </w:p>
    <w:p w14:paraId="6B14F022"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The </w:t>
      </w:r>
      <w:proofErr w:type="gramStart"/>
      <w:r w:rsidRPr="0022447B">
        <w:rPr>
          <w:rFonts w:ascii="Arial" w:hAnsi="Arial" w:cs="Arial"/>
          <w:lang w:val="en-GB"/>
        </w:rPr>
        <w:t>delivery note issued by the Forwarding Office is checked by the Passenger and freight administrator when leaving the gate</w:t>
      </w:r>
      <w:proofErr w:type="gramEnd"/>
      <w:r w:rsidRPr="0022447B">
        <w:rPr>
          <w:rFonts w:ascii="Arial" w:hAnsi="Arial" w:cs="Arial"/>
          <w:lang w:val="en-GB"/>
        </w:rPr>
        <w:t>.</w:t>
      </w:r>
    </w:p>
    <w:p w14:paraId="1D4D3154" w14:textId="77777777" w:rsidR="00971547" w:rsidRPr="0022447B" w:rsidRDefault="00971547" w:rsidP="00971547">
      <w:pPr>
        <w:spacing w:after="0"/>
        <w:jc w:val="both"/>
        <w:rPr>
          <w:rFonts w:ascii="Arial" w:hAnsi="Arial" w:cs="Arial"/>
          <w:lang w:val="en-GB"/>
        </w:rPr>
      </w:pPr>
      <w:r w:rsidRPr="0022447B">
        <w:rPr>
          <w:rFonts w:ascii="Arial" w:hAnsi="Arial" w:cs="Arial"/>
          <w:lang w:val="en-GB"/>
        </w:rPr>
        <w:t xml:space="preserve">It </w:t>
      </w:r>
      <w:proofErr w:type="gramStart"/>
      <w:r w:rsidRPr="0022447B">
        <w:rPr>
          <w:rFonts w:ascii="Arial" w:hAnsi="Arial" w:cs="Arial"/>
          <w:lang w:val="en-GB"/>
        </w:rPr>
        <w:t>must be indicated</w:t>
      </w:r>
      <w:proofErr w:type="gramEnd"/>
      <w:r w:rsidRPr="0022447B">
        <w:rPr>
          <w:rFonts w:ascii="Arial" w:hAnsi="Arial" w:cs="Arial"/>
          <w:lang w:val="en-GB"/>
        </w:rPr>
        <w:t xml:space="preserve"> on the delivery note:</w:t>
      </w:r>
    </w:p>
    <w:p w14:paraId="356A296D" w14:textId="77777777" w:rsidR="00971547" w:rsidRPr="0022447B" w:rsidRDefault="00971547" w:rsidP="00971547">
      <w:pPr>
        <w:pStyle w:val="Listaszerbekezds"/>
        <w:numPr>
          <w:ilvl w:val="0"/>
          <w:numId w:val="7"/>
        </w:numPr>
        <w:spacing w:after="0"/>
        <w:jc w:val="both"/>
        <w:rPr>
          <w:rFonts w:ascii="Arial" w:hAnsi="Arial" w:cs="Arial"/>
          <w:lang w:val="en-GB"/>
        </w:rPr>
      </w:pPr>
      <w:r w:rsidRPr="0022447B">
        <w:rPr>
          <w:rFonts w:ascii="Arial" w:hAnsi="Arial" w:cs="Arial"/>
          <w:lang w:val="en-GB"/>
        </w:rPr>
        <w:t>product name</w:t>
      </w:r>
    </w:p>
    <w:p w14:paraId="44C40022" w14:textId="77777777" w:rsidR="00971547" w:rsidRPr="0022447B" w:rsidRDefault="00971547" w:rsidP="00971547">
      <w:pPr>
        <w:pStyle w:val="Listaszerbekezds"/>
        <w:numPr>
          <w:ilvl w:val="0"/>
          <w:numId w:val="7"/>
        </w:numPr>
        <w:spacing w:after="0"/>
        <w:jc w:val="both"/>
        <w:rPr>
          <w:rFonts w:ascii="Arial" w:hAnsi="Arial" w:cs="Arial"/>
          <w:lang w:val="en-GB"/>
        </w:rPr>
      </w:pPr>
      <w:r w:rsidRPr="0022447B">
        <w:rPr>
          <w:rFonts w:ascii="Arial" w:hAnsi="Arial" w:cs="Arial"/>
          <w:lang w:val="en-GB"/>
        </w:rPr>
        <w:t>SZU number</w:t>
      </w:r>
    </w:p>
    <w:p w14:paraId="2E45E168" w14:textId="77777777" w:rsidR="00971547" w:rsidRPr="0022447B" w:rsidRDefault="00971547" w:rsidP="00971547">
      <w:pPr>
        <w:pStyle w:val="Listaszerbekezds"/>
        <w:numPr>
          <w:ilvl w:val="0"/>
          <w:numId w:val="7"/>
        </w:numPr>
        <w:spacing w:after="0"/>
        <w:jc w:val="both"/>
        <w:rPr>
          <w:rFonts w:ascii="Arial" w:hAnsi="Arial" w:cs="Arial"/>
          <w:lang w:val="en-GB"/>
        </w:rPr>
      </w:pPr>
      <w:r w:rsidRPr="0022447B">
        <w:rPr>
          <w:rFonts w:ascii="Arial" w:hAnsi="Arial" w:cs="Arial"/>
          <w:lang w:val="en-GB"/>
        </w:rPr>
        <w:t>weight</w:t>
      </w:r>
    </w:p>
    <w:p w14:paraId="49E53071" w14:textId="77777777" w:rsidR="00971547" w:rsidRPr="0022447B" w:rsidRDefault="00971547" w:rsidP="00971547">
      <w:pPr>
        <w:pStyle w:val="Listaszerbekezds"/>
        <w:numPr>
          <w:ilvl w:val="0"/>
          <w:numId w:val="7"/>
        </w:numPr>
        <w:spacing w:after="0"/>
        <w:jc w:val="both"/>
        <w:rPr>
          <w:rFonts w:ascii="Arial" w:hAnsi="Arial" w:cs="Arial"/>
          <w:lang w:val="en-GB"/>
        </w:rPr>
      </w:pPr>
      <w:r w:rsidRPr="0022447B">
        <w:rPr>
          <w:rFonts w:ascii="Arial" w:hAnsi="Arial" w:cs="Arial"/>
          <w:lang w:val="en-GB"/>
        </w:rPr>
        <w:t>plant lock/ ship lock</w:t>
      </w:r>
    </w:p>
    <w:p w14:paraId="78803AD6" w14:textId="77777777" w:rsidR="00971547" w:rsidRPr="0022447B" w:rsidRDefault="00971547" w:rsidP="00971547">
      <w:pPr>
        <w:pStyle w:val="Listaszerbekezds"/>
        <w:numPr>
          <w:ilvl w:val="0"/>
          <w:numId w:val="7"/>
        </w:numPr>
        <w:spacing w:after="0"/>
        <w:jc w:val="both"/>
        <w:rPr>
          <w:rFonts w:ascii="Arial" w:hAnsi="Arial" w:cs="Arial"/>
          <w:lang w:val="en-GB"/>
        </w:rPr>
      </w:pPr>
      <w:r w:rsidRPr="0022447B">
        <w:rPr>
          <w:rFonts w:ascii="Arial" w:hAnsi="Arial" w:cs="Arial"/>
          <w:lang w:val="en-GB"/>
        </w:rPr>
        <w:t>container number</w:t>
      </w:r>
    </w:p>
    <w:p w14:paraId="6A5E1123" w14:textId="77777777" w:rsidR="00971547" w:rsidRPr="0022447B" w:rsidRDefault="00971547" w:rsidP="00971547">
      <w:pPr>
        <w:pStyle w:val="Listaszerbekezds"/>
        <w:numPr>
          <w:ilvl w:val="0"/>
          <w:numId w:val="7"/>
        </w:numPr>
        <w:spacing w:after="0"/>
        <w:jc w:val="both"/>
        <w:rPr>
          <w:rFonts w:ascii="Arial" w:hAnsi="Arial" w:cs="Arial"/>
          <w:lang w:val="en-GB"/>
        </w:rPr>
      </w:pPr>
      <w:r w:rsidRPr="0022447B">
        <w:rPr>
          <w:rFonts w:ascii="Arial" w:hAnsi="Arial" w:cs="Arial"/>
          <w:lang w:val="en-GB"/>
        </w:rPr>
        <w:t>type of loading</w:t>
      </w:r>
    </w:p>
    <w:p w14:paraId="35C44D0C" w14:textId="77777777" w:rsidR="00971547" w:rsidRPr="0022447B" w:rsidRDefault="00971547" w:rsidP="00971547">
      <w:pPr>
        <w:pStyle w:val="Listaszerbekezds"/>
        <w:numPr>
          <w:ilvl w:val="0"/>
          <w:numId w:val="7"/>
        </w:numPr>
        <w:spacing w:after="0"/>
        <w:jc w:val="both"/>
        <w:rPr>
          <w:rFonts w:ascii="Arial" w:hAnsi="Arial" w:cs="Arial"/>
          <w:lang w:val="en-GB"/>
        </w:rPr>
      </w:pPr>
      <w:r w:rsidRPr="0022447B">
        <w:rPr>
          <w:rFonts w:ascii="Arial" w:hAnsi="Arial" w:cs="Arial"/>
          <w:lang w:val="en-GB"/>
        </w:rPr>
        <w:t>driver's name, vehicle license plate/registration number</w:t>
      </w:r>
    </w:p>
    <w:p w14:paraId="4D90F738" w14:textId="66F64730" w:rsidR="00A53FAD" w:rsidRPr="0022447B" w:rsidRDefault="00971547" w:rsidP="00971547">
      <w:pPr>
        <w:pStyle w:val="Listaszerbekezds"/>
        <w:numPr>
          <w:ilvl w:val="0"/>
          <w:numId w:val="7"/>
        </w:numPr>
        <w:spacing w:after="0"/>
        <w:jc w:val="both"/>
        <w:rPr>
          <w:rFonts w:ascii="Arial" w:hAnsi="Arial" w:cs="Arial"/>
          <w:lang w:val="en-GB"/>
        </w:rPr>
      </w:pPr>
      <w:proofErr w:type="gramStart"/>
      <w:r w:rsidRPr="0022447B">
        <w:rPr>
          <w:rFonts w:ascii="Arial" w:hAnsi="Arial" w:cs="Arial"/>
          <w:lang w:val="en-GB"/>
        </w:rPr>
        <w:t>signature</w:t>
      </w:r>
      <w:proofErr w:type="gramEnd"/>
      <w:r w:rsidRPr="0022447B">
        <w:rPr>
          <w:rFonts w:ascii="Arial" w:hAnsi="Arial" w:cs="Arial"/>
          <w:lang w:val="en-GB"/>
        </w:rPr>
        <w:t xml:space="preserve"> and stamp of the plant and the driver. </w:t>
      </w:r>
    </w:p>
    <w:p w14:paraId="4D68FC2E" w14:textId="77777777" w:rsidR="00A53FAD" w:rsidRPr="0022447B" w:rsidRDefault="00A53FAD" w:rsidP="00F93479">
      <w:pPr>
        <w:pStyle w:val="Cmsor4"/>
        <w:rPr>
          <w:rFonts w:hint="eastAsia"/>
          <w:lang w:val="en-GB"/>
        </w:rPr>
      </w:pPr>
      <w:r w:rsidRPr="0022447B">
        <w:rPr>
          <w:bCs/>
          <w:lang w:val="en-GB"/>
        </w:rPr>
        <w:t>Electronic delivery note control</w:t>
      </w:r>
    </w:p>
    <w:p w14:paraId="2327B27C" w14:textId="77777777" w:rsidR="00971547" w:rsidRPr="0022447B" w:rsidRDefault="00971547" w:rsidP="00971547">
      <w:pPr>
        <w:pStyle w:val="Listaszerbekezds"/>
        <w:numPr>
          <w:ilvl w:val="0"/>
          <w:numId w:val="7"/>
        </w:numPr>
        <w:spacing w:after="0"/>
        <w:jc w:val="both"/>
        <w:rPr>
          <w:rFonts w:ascii="Arial" w:hAnsi="Arial" w:cs="Arial"/>
          <w:lang w:val="en-GB"/>
        </w:rPr>
      </w:pPr>
      <w:r w:rsidRPr="0022447B">
        <w:rPr>
          <w:rFonts w:ascii="Arial" w:hAnsi="Arial" w:cs="Arial"/>
          <w:lang w:val="en-GB"/>
        </w:rPr>
        <w:t>scanning of a delivery note or guest card</w:t>
      </w:r>
    </w:p>
    <w:p w14:paraId="44F6FE10" w14:textId="77777777" w:rsidR="00971547" w:rsidRPr="0022447B" w:rsidRDefault="00971547" w:rsidP="00971547">
      <w:pPr>
        <w:pStyle w:val="Listaszerbekezds"/>
        <w:numPr>
          <w:ilvl w:val="0"/>
          <w:numId w:val="7"/>
        </w:numPr>
        <w:spacing w:after="0"/>
        <w:jc w:val="both"/>
        <w:rPr>
          <w:rFonts w:ascii="Arial" w:hAnsi="Arial" w:cs="Arial"/>
          <w:lang w:val="en-GB"/>
        </w:rPr>
      </w:pPr>
      <w:r w:rsidRPr="0022447B">
        <w:rPr>
          <w:rFonts w:ascii="Arial" w:hAnsi="Arial" w:cs="Arial"/>
          <w:lang w:val="en-GB"/>
        </w:rPr>
        <w:t>reconciliation of the data displayed in the electronic delivery note programme with the data on the delivery note</w:t>
      </w:r>
    </w:p>
    <w:p w14:paraId="759059A0" w14:textId="2A8746A6" w:rsidR="00A53FAD" w:rsidRPr="0022447B" w:rsidRDefault="00971547" w:rsidP="00971547">
      <w:pPr>
        <w:pStyle w:val="Listaszerbekezds"/>
        <w:numPr>
          <w:ilvl w:val="0"/>
          <w:numId w:val="7"/>
        </w:numPr>
        <w:spacing w:after="0"/>
        <w:jc w:val="both"/>
        <w:rPr>
          <w:rFonts w:ascii="Arial" w:hAnsi="Arial" w:cs="Arial"/>
          <w:lang w:val="en-GB"/>
        </w:rPr>
      </w:pPr>
      <w:proofErr w:type="gramStart"/>
      <w:r w:rsidRPr="0022447B">
        <w:rPr>
          <w:rFonts w:ascii="Arial" w:hAnsi="Arial" w:cs="Arial"/>
          <w:lang w:val="en-GB"/>
        </w:rPr>
        <w:t>delivery</w:t>
      </w:r>
      <w:proofErr w:type="gramEnd"/>
      <w:r w:rsidRPr="0022447B">
        <w:rPr>
          <w:rFonts w:ascii="Arial" w:hAnsi="Arial" w:cs="Arial"/>
          <w:lang w:val="en-GB"/>
        </w:rPr>
        <w:t xml:space="preserve"> note number, SZU number, name, license plate/registration number, plant lock, container number (if any), weight.</w:t>
      </w:r>
    </w:p>
    <w:p w14:paraId="3DCB4DD4" w14:textId="77777777" w:rsidR="00A53FAD" w:rsidRPr="0022447B" w:rsidRDefault="00A53FAD" w:rsidP="00F93479">
      <w:pPr>
        <w:pStyle w:val="Cmsor4"/>
        <w:rPr>
          <w:rFonts w:hint="eastAsia"/>
          <w:lang w:val="en-GB"/>
        </w:rPr>
      </w:pPr>
      <w:r w:rsidRPr="0022447B">
        <w:rPr>
          <w:bCs/>
          <w:lang w:val="en-GB"/>
        </w:rPr>
        <w:t>Weight check</w:t>
      </w:r>
    </w:p>
    <w:p w14:paraId="3B759DD9" w14:textId="20D4C66F" w:rsidR="00A53FAD" w:rsidRPr="0022447B" w:rsidRDefault="00971547" w:rsidP="00F93479">
      <w:pPr>
        <w:jc w:val="both"/>
        <w:rPr>
          <w:rFonts w:ascii="Arial" w:hAnsi="Arial" w:cs="Arial"/>
          <w:lang w:val="en-GB"/>
        </w:rPr>
      </w:pPr>
      <w:r w:rsidRPr="0022447B">
        <w:rPr>
          <w:rFonts w:ascii="Arial" w:hAnsi="Arial" w:cs="Arial"/>
          <w:lang w:val="en-GB"/>
        </w:rPr>
        <w:t xml:space="preserve">The weight on the delivery note must correspond to the weight on the attached weighing slip or packing list. When checking the weight on the delivery note and on the weighing slip, account </w:t>
      </w:r>
      <w:proofErr w:type="gramStart"/>
      <w:r w:rsidRPr="0022447B">
        <w:rPr>
          <w:rFonts w:ascii="Arial" w:hAnsi="Arial" w:cs="Arial"/>
          <w:lang w:val="en-GB"/>
        </w:rPr>
        <w:t>must be taken</w:t>
      </w:r>
      <w:proofErr w:type="gramEnd"/>
      <w:r w:rsidRPr="0022447B">
        <w:rPr>
          <w:rFonts w:ascii="Arial" w:hAnsi="Arial" w:cs="Arial"/>
          <w:lang w:val="en-GB"/>
        </w:rPr>
        <w:t xml:space="preserve"> of the margin of tolerance allowed in each case. If there is a discrepancy greater than the permissible deviation, the consignment </w:t>
      </w:r>
      <w:proofErr w:type="gramStart"/>
      <w:r w:rsidRPr="0022447B">
        <w:rPr>
          <w:rFonts w:ascii="Arial" w:hAnsi="Arial" w:cs="Arial"/>
          <w:lang w:val="en-GB"/>
        </w:rPr>
        <w:t>is returned</w:t>
      </w:r>
      <w:proofErr w:type="gramEnd"/>
      <w:r w:rsidRPr="0022447B">
        <w:rPr>
          <w:rFonts w:ascii="Arial" w:hAnsi="Arial" w:cs="Arial"/>
          <w:lang w:val="en-GB"/>
        </w:rPr>
        <w:t xml:space="preserve"> to the loading area and, in the case of a shipment of parcels, the cargo is checked by opening the loading area of the vehicle.</w:t>
      </w:r>
    </w:p>
    <w:p w14:paraId="2A3573E3" w14:textId="77777777" w:rsidR="00A53FAD" w:rsidRPr="0022447B" w:rsidRDefault="00A53FAD" w:rsidP="00F93479">
      <w:pPr>
        <w:pStyle w:val="Cmsor4"/>
        <w:rPr>
          <w:rFonts w:hint="eastAsia"/>
          <w:lang w:val="en-GB"/>
        </w:rPr>
      </w:pPr>
      <w:r w:rsidRPr="0022447B">
        <w:rPr>
          <w:bCs/>
          <w:lang w:val="en-GB"/>
        </w:rPr>
        <w:t>Checking the vehicle</w:t>
      </w:r>
    </w:p>
    <w:p w14:paraId="640AC083" w14:textId="74BE4064" w:rsidR="00971547" w:rsidRPr="0022447B" w:rsidRDefault="00971547" w:rsidP="00971547">
      <w:pPr>
        <w:jc w:val="both"/>
        <w:rPr>
          <w:rFonts w:ascii="Arial" w:hAnsi="Arial" w:cs="Arial"/>
          <w:lang w:val="en-GB"/>
        </w:rPr>
      </w:pPr>
      <w:r w:rsidRPr="0022447B">
        <w:rPr>
          <w:rFonts w:ascii="Arial" w:hAnsi="Arial" w:cs="Arial"/>
          <w:lang w:val="en-GB"/>
        </w:rPr>
        <w:lastRenderedPageBreak/>
        <w:t xml:space="preserve">The clerk will check the license plate/registration number of the vehicle against the delivery note, the visible plant locks and other storage compartments. After </w:t>
      </w:r>
      <w:proofErr w:type="gramStart"/>
      <w:r w:rsidRPr="0022447B">
        <w:rPr>
          <w:rFonts w:ascii="Arial" w:hAnsi="Arial" w:cs="Arial"/>
          <w:lang w:val="en-GB"/>
        </w:rPr>
        <w:t>check</w:t>
      </w:r>
      <w:r w:rsidR="00EA6420" w:rsidRPr="0022447B">
        <w:rPr>
          <w:rFonts w:ascii="Arial" w:hAnsi="Arial" w:cs="Arial"/>
          <w:lang w:val="en-GB"/>
        </w:rPr>
        <w:t>-</w:t>
      </w:r>
      <w:r w:rsidRPr="0022447B">
        <w:rPr>
          <w:rFonts w:ascii="Arial" w:hAnsi="Arial" w:cs="Arial"/>
          <w:lang w:val="en-GB"/>
        </w:rPr>
        <w:t>out</w:t>
      </w:r>
      <w:proofErr w:type="gramEnd"/>
      <w:r w:rsidRPr="0022447B">
        <w:rPr>
          <w:rFonts w:ascii="Arial" w:hAnsi="Arial" w:cs="Arial"/>
          <w:lang w:val="en-GB"/>
        </w:rPr>
        <w:t xml:space="preserve">, the driver hands the guest card to the administrator and leaves. </w:t>
      </w:r>
    </w:p>
    <w:p w14:paraId="53765B19" w14:textId="107D8017" w:rsidR="00A53FAD" w:rsidRPr="0022447B" w:rsidRDefault="00971547" w:rsidP="00971547">
      <w:pPr>
        <w:jc w:val="both"/>
        <w:rPr>
          <w:rFonts w:ascii="Arial" w:hAnsi="Arial" w:cs="Arial"/>
          <w:lang w:val="en-GB"/>
        </w:rPr>
      </w:pPr>
      <w:r w:rsidRPr="0022447B">
        <w:rPr>
          <w:rFonts w:ascii="Arial" w:hAnsi="Arial" w:cs="Arial"/>
          <w:lang w:val="en-GB"/>
        </w:rPr>
        <w:t xml:space="preserve">If the vehicle has not been loaded, the dispatching plant must keep a report of the reason why it has not been loaded (e.g. contaminated storage area). The report </w:t>
      </w:r>
      <w:proofErr w:type="gramStart"/>
      <w:r w:rsidRPr="0022447B">
        <w:rPr>
          <w:rFonts w:ascii="Arial" w:hAnsi="Arial" w:cs="Arial"/>
          <w:lang w:val="en-GB"/>
        </w:rPr>
        <w:t>must be accompanied</w:t>
      </w:r>
      <w:proofErr w:type="gramEnd"/>
      <w:r w:rsidRPr="0022447B">
        <w:rPr>
          <w:rFonts w:ascii="Arial" w:hAnsi="Arial" w:cs="Arial"/>
          <w:lang w:val="en-GB"/>
        </w:rPr>
        <w:t xml:space="preserve"> by the weighing slip certifying that the vehicle is empty. </w:t>
      </w:r>
    </w:p>
    <w:p w14:paraId="3F2456F8" w14:textId="77777777" w:rsidR="00084692" w:rsidRPr="0022447B" w:rsidRDefault="00084692" w:rsidP="00BD3F2E">
      <w:pPr>
        <w:spacing w:after="0" w:line="240" w:lineRule="auto"/>
        <w:jc w:val="both"/>
        <w:rPr>
          <w:rFonts w:ascii="Arial" w:hAnsi="Arial" w:cs="Arial"/>
          <w:lang w:val="en-GB"/>
        </w:rPr>
      </w:pPr>
    </w:p>
    <w:p w14:paraId="7E91B302" w14:textId="41B9388F" w:rsidR="00FA72E5" w:rsidRPr="0022447B" w:rsidRDefault="00783DC4" w:rsidP="00BD3F2E">
      <w:pPr>
        <w:pStyle w:val="Cmsor1"/>
        <w:spacing w:before="240"/>
        <w:jc w:val="both"/>
        <w:rPr>
          <w:rFonts w:hint="eastAsia"/>
          <w:szCs w:val="24"/>
          <w:lang w:val="en-GB"/>
        </w:rPr>
      </w:pPr>
      <w:bookmarkStart w:id="29" w:name="_Toc177384807"/>
      <w:r w:rsidRPr="0022447B">
        <w:rPr>
          <w:szCs w:val="24"/>
          <w:lang w:val="en-GB"/>
        </w:rPr>
        <w:t>General HSE rules</w:t>
      </w:r>
      <w:bookmarkEnd w:id="29"/>
    </w:p>
    <w:p w14:paraId="368D4744" w14:textId="77777777" w:rsidR="008170AC" w:rsidRPr="0022447B" w:rsidRDefault="008170AC" w:rsidP="00EA2CB3">
      <w:pPr>
        <w:pStyle w:val="Cmsor3"/>
        <w:rPr>
          <w:rFonts w:hint="eastAsia"/>
          <w:lang w:val="en-GB"/>
        </w:rPr>
      </w:pPr>
      <w:bookmarkStart w:id="30" w:name="_Toc261761446"/>
      <w:bookmarkStart w:id="31" w:name="_Toc261761602"/>
      <w:bookmarkStart w:id="32" w:name="_Toc261761972"/>
      <w:bookmarkStart w:id="33" w:name="_Toc386260821"/>
      <w:bookmarkStart w:id="34" w:name="_Toc177384808"/>
      <w:r w:rsidRPr="0022447B">
        <w:rPr>
          <w:lang w:val="en-GB"/>
        </w:rPr>
        <w:t>General safety requirements</w:t>
      </w:r>
      <w:bookmarkEnd w:id="30"/>
      <w:bookmarkEnd w:id="31"/>
      <w:bookmarkEnd w:id="32"/>
      <w:bookmarkEnd w:id="33"/>
      <w:bookmarkEnd w:id="34"/>
    </w:p>
    <w:p w14:paraId="64F3D923" w14:textId="77777777" w:rsidR="00E27121" w:rsidRPr="0022447B" w:rsidRDefault="008170AC" w:rsidP="00F93479">
      <w:pPr>
        <w:jc w:val="both"/>
        <w:rPr>
          <w:rFonts w:ascii="Arial" w:hAnsi="Arial" w:cs="Arial"/>
          <w:lang w:val="en-GB"/>
        </w:rPr>
      </w:pPr>
      <w:r w:rsidRPr="0022447B">
        <w:rPr>
          <w:rFonts w:ascii="Arial" w:hAnsi="Arial" w:cs="Arial"/>
          <w:b/>
          <w:bCs/>
          <w:lang w:val="en-GB"/>
        </w:rPr>
        <w:t xml:space="preserve">Smoking, use of open flame </w:t>
      </w:r>
      <w:proofErr w:type="gramStart"/>
      <w:r w:rsidRPr="0022447B">
        <w:rPr>
          <w:rFonts w:ascii="Arial" w:hAnsi="Arial" w:cs="Arial"/>
          <w:b/>
          <w:bCs/>
          <w:lang w:val="en-GB"/>
        </w:rPr>
        <w:t>is FORBIDDEN</w:t>
      </w:r>
      <w:proofErr w:type="gramEnd"/>
      <w:r w:rsidRPr="0022447B">
        <w:rPr>
          <w:rFonts w:ascii="Arial" w:hAnsi="Arial" w:cs="Arial"/>
          <w:b/>
          <w:bCs/>
          <w:lang w:val="en-GB"/>
        </w:rPr>
        <w:t xml:space="preserve"> in the whole area of </w:t>
      </w:r>
      <w:proofErr w:type="spellStart"/>
      <w:r w:rsidRPr="0022447B">
        <w:rPr>
          <w:rFonts w:ascii="Arial" w:hAnsi="Arial" w:cs="Arial"/>
          <w:b/>
          <w:bCs/>
          <w:lang w:val="en-GB"/>
        </w:rPr>
        <w:t>BorsodChem</w:t>
      </w:r>
      <w:proofErr w:type="spellEnd"/>
      <w:r w:rsidRPr="0022447B">
        <w:rPr>
          <w:rFonts w:ascii="Arial" w:hAnsi="Arial" w:cs="Arial"/>
          <w:b/>
          <w:bCs/>
          <w:lang w:val="en-GB"/>
        </w:rPr>
        <w:t xml:space="preserve"> and in the driver's cabs of vehicles</w:t>
      </w:r>
      <w:r w:rsidRPr="0022447B">
        <w:rPr>
          <w:rFonts w:ascii="Arial" w:hAnsi="Arial" w:cs="Arial"/>
          <w:lang w:val="en-GB"/>
        </w:rPr>
        <w:t xml:space="preserve">! Electric cigarettes </w:t>
      </w:r>
      <w:proofErr w:type="gramStart"/>
      <w:r w:rsidRPr="0022447B">
        <w:rPr>
          <w:rFonts w:ascii="Arial" w:hAnsi="Arial" w:cs="Arial"/>
          <w:lang w:val="en-GB"/>
        </w:rPr>
        <w:t>are also prohibited</w:t>
      </w:r>
      <w:proofErr w:type="gramEnd"/>
      <w:r w:rsidRPr="0022447B">
        <w:rPr>
          <w:rFonts w:ascii="Arial" w:hAnsi="Arial" w:cs="Arial"/>
          <w:lang w:val="en-GB"/>
        </w:rPr>
        <w:t xml:space="preserve">! </w:t>
      </w:r>
    </w:p>
    <w:p w14:paraId="79DE00F5" w14:textId="5FA2164F" w:rsidR="00D04BB6" w:rsidRPr="0022447B" w:rsidRDefault="008170AC" w:rsidP="00F93479">
      <w:pPr>
        <w:jc w:val="both"/>
        <w:rPr>
          <w:rFonts w:ascii="Arial" w:hAnsi="Arial" w:cs="Arial"/>
          <w:lang w:val="en-GB"/>
        </w:rPr>
      </w:pPr>
      <w:r w:rsidRPr="0022447B">
        <w:rPr>
          <w:rFonts w:ascii="Arial" w:hAnsi="Arial" w:cs="Arial"/>
          <w:lang w:val="en-GB"/>
        </w:rPr>
        <w:t xml:space="preserve">The transport company is obliged to comply with the BC safety regulations for its own employees and subcontractors! </w:t>
      </w:r>
    </w:p>
    <w:p w14:paraId="54D7B0C3" w14:textId="77777777" w:rsidR="008170AC" w:rsidRPr="0022447B" w:rsidRDefault="008170AC" w:rsidP="00F93479">
      <w:pPr>
        <w:jc w:val="both"/>
        <w:rPr>
          <w:rFonts w:ascii="Arial" w:hAnsi="Arial" w:cs="Arial"/>
          <w:lang w:val="en-GB"/>
        </w:rPr>
      </w:pPr>
      <w:proofErr w:type="spellStart"/>
      <w:r w:rsidRPr="0022447B">
        <w:rPr>
          <w:rFonts w:ascii="Arial" w:hAnsi="Arial" w:cs="Arial"/>
          <w:lang w:val="en-GB"/>
        </w:rPr>
        <w:t>BorsodChem</w:t>
      </w:r>
      <w:proofErr w:type="spellEnd"/>
      <w:r w:rsidRPr="0022447B">
        <w:rPr>
          <w:rFonts w:ascii="Arial" w:hAnsi="Arial" w:cs="Arial"/>
          <w:lang w:val="en-GB"/>
        </w:rPr>
        <w:t xml:space="preserve"> stores toxic gases at all three of its production sites, so it is mandatory to have a gas mask with a filter insert ready!</w:t>
      </w:r>
    </w:p>
    <w:p w14:paraId="71A5091F" w14:textId="77777777" w:rsidR="008170AC" w:rsidRPr="0022447B" w:rsidRDefault="008170AC" w:rsidP="00F93479">
      <w:pPr>
        <w:jc w:val="both"/>
        <w:rPr>
          <w:rFonts w:ascii="Arial" w:hAnsi="Arial" w:cs="Arial"/>
          <w:lang w:val="en-GB"/>
        </w:rPr>
      </w:pPr>
      <w:r w:rsidRPr="0022447B">
        <w:rPr>
          <w:rFonts w:ascii="Arial" w:hAnsi="Arial" w:cs="Arial"/>
          <w:lang w:val="en-GB"/>
        </w:rPr>
        <w:t>The transport company’s employee must not enter areas outside the loading area. The driver must take the shortest possible route to the loading area.</w:t>
      </w:r>
    </w:p>
    <w:p w14:paraId="4F9149D2" w14:textId="75854BE9" w:rsidR="00971547" w:rsidRPr="0022447B" w:rsidRDefault="00971547" w:rsidP="00971547">
      <w:pPr>
        <w:jc w:val="both"/>
        <w:rPr>
          <w:rFonts w:ascii="Arial" w:hAnsi="Arial" w:cs="Arial"/>
          <w:lang w:val="en-GB"/>
        </w:rPr>
      </w:pPr>
      <w:r w:rsidRPr="0022447B">
        <w:rPr>
          <w:rFonts w:ascii="Arial" w:hAnsi="Arial" w:cs="Arial"/>
          <w:lang w:val="en-GB"/>
        </w:rPr>
        <w:t xml:space="preserve">It is FORBIDDEN to block traffic routes, stairs, fire hydrants, to open fire hydrant cabinets, to use </w:t>
      </w:r>
      <w:proofErr w:type="gramStart"/>
      <w:r w:rsidRPr="0022447B">
        <w:rPr>
          <w:rFonts w:ascii="Arial" w:hAnsi="Arial" w:cs="Arial"/>
          <w:lang w:val="en-GB"/>
        </w:rPr>
        <w:t>fire extinguishing</w:t>
      </w:r>
      <w:proofErr w:type="gramEnd"/>
      <w:r w:rsidRPr="0022447B">
        <w:rPr>
          <w:rFonts w:ascii="Arial" w:hAnsi="Arial" w:cs="Arial"/>
          <w:lang w:val="en-GB"/>
        </w:rPr>
        <w:t xml:space="preserve"> equipment for any purpose other than </w:t>
      </w:r>
      <w:r w:rsidR="00EA6420" w:rsidRPr="0022447B">
        <w:rPr>
          <w:rFonts w:ascii="Arial" w:hAnsi="Arial" w:cs="Arial"/>
          <w:lang w:val="en-GB"/>
        </w:rPr>
        <w:t>firefighting</w:t>
      </w:r>
      <w:r w:rsidRPr="0022447B">
        <w:rPr>
          <w:rFonts w:ascii="Arial" w:hAnsi="Arial" w:cs="Arial"/>
          <w:lang w:val="en-GB"/>
        </w:rPr>
        <w:t xml:space="preserve"> and emergency </w:t>
      </w:r>
      <w:r w:rsidR="00142234" w:rsidRPr="0022447B">
        <w:rPr>
          <w:rFonts w:ascii="Arial" w:hAnsi="Arial" w:cs="Arial"/>
          <w:lang w:val="en-GB"/>
        </w:rPr>
        <w:t>response.</w:t>
      </w:r>
    </w:p>
    <w:p w14:paraId="635BD3C2" w14:textId="4C11525B" w:rsidR="008170AC" w:rsidRPr="0022447B" w:rsidRDefault="008170AC" w:rsidP="00F93479">
      <w:pPr>
        <w:jc w:val="both"/>
        <w:rPr>
          <w:rFonts w:ascii="Arial" w:hAnsi="Arial" w:cs="Arial"/>
          <w:lang w:val="en-GB"/>
        </w:rPr>
      </w:pPr>
    </w:p>
    <w:p w14:paraId="2A44F54E" w14:textId="77777777" w:rsidR="00971547" w:rsidRPr="0022447B" w:rsidRDefault="00971547" w:rsidP="00F93479">
      <w:pPr>
        <w:jc w:val="both"/>
        <w:rPr>
          <w:rFonts w:ascii="Arial" w:hAnsi="Arial" w:cs="Arial"/>
          <w:lang w:val="en-GB"/>
        </w:rPr>
      </w:pPr>
      <w:r w:rsidRPr="0022447B">
        <w:rPr>
          <w:rFonts w:ascii="Arial" w:hAnsi="Arial" w:cs="Arial"/>
          <w:lang w:val="en-GB"/>
        </w:rPr>
        <w:t xml:space="preserve">It </w:t>
      </w:r>
      <w:proofErr w:type="gramStart"/>
      <w:r w:rsidRPr="0022447B">
        <w:rPr>
          <w:rFonts w:ascii="Arial" w:hAnsi="Arial" w:cs="Arial"/>
          <w:lang w:val="en-GB"/>
        </w:rPr>
        <w:t>is forbidden</w:t>
      </w:r>
      <w:proofErr w:type="gramEnd"/>
      <w:r w:rsidRPr="0022447B">
        <w:rPr>
          <w:rFonts w:ascii="Arial" w:hAnsi="Arial" w:cs="Arial"/>
          <w:lang w:val="en-GB"/>
        </w:rPr>
        <w:t xml:space="preserve"> to bring into the territory of </w:t>
      </w:r>
      <w:proofErr w:type="spellStart"/>
      <w:r w:rsidRPr="0022447B">
        <w:rPr>
          <w:rFonts w:ascii="Arial" w:hAnsi="Arial" w:cs="Arial"/>
          <w:lang w:val="en-GB"/>
        </w:rPr>
        <w:t>BorsodChem</w:t>
      </w:r>
      <w:proofErr w:type="spellEnd"/>
      <w:r w:rsidRPr="0022447B">
        <w:rPr>
          <w:rFonts w:ascii="Arial" w:hAnsi="Arial" w:cs="Arial"/>
          <w:lang w:val="en-GB"/>
        </w:rPr>
        <w:t xml:space="preserve"> </w:t>
      </w:r>
      <w:proofErr w:type="spellStart"/>
      <w:r w:rsidRPr="0022447B">
        <w:rPr>
          <w:rFonts w:ascii="Arial" w:hAnsi="Arial" w:cs="Arial"/>
          <w:lang w:val="en-GB"/>
        </w:rPr>
        <w:t>Zrt</w:t>
      </w:r>
      <w:proofErr w:type="spellEnd"/>
      <w:r w:rsidRPr="0022447B">
        <w:rPr>
          <w:rFonts w:ascii="Arial" w:hAnsi="Arial" w:cs="Arial"/>
          <w:lang w:val="en-GB"/>
        </w:rPr>
        <w:t xml:space="preserve">. alcoholic beverages, substances classified as narcotic drugs or narcotic substances, or to consume them on the company's premises. It </w:t>
      </w:r>
      <w:proofErr w:type="gramStart"/>
      <w:r w:rsidRPr="0022447B">
        <w:rPr>
          <w:rFonts w:ascii="Arial" w:hAnsi="Arial" w:cs="Arial"/>
          <w:lang w:val="en-GB"/>
        </w:rPr>
        <w:t>is prohibited</w:t>
      </w:r>
      <w:proofErr w:type="gramEnd"/>
      <w:r w:rsidRPr="0022447B">
        <w:rPr>
          <w:rFonts w:ascii="Arial" w:hAnsi="Arial" w:cs="Arial"/>
          <w:lang w:val="en-GB"/>
        </w:rPr>
        <w:t xml:space="preserve"> to admit, employ or have on BC premises any person with detectable levels of alcohol or under the influence of alcohol, narcotic drugs or narcotic substances.</w:t>
      </w:r>
    </w:p>
    <w:p w14:paraId="54D7B016" w14:textId="3220AACB" w:rsidR="008170AC" w:rsidRPr="0022447B" w:rsidRDefault="008170AC" w:rsidP="00F93479">
      <w:pPr>
        <w:jc w:val="both"/>
        <w:rPr>
          <w:rFonts w:ascii="Arial" w:hAnsi="Arial" w:cs="Arial"/>
          <w:lang w:val="en-GB"/>
        </w:rPr>
      </w:pPr>
      <w:r w:rsidRPr="0022447B">
        <w:rPr>
          <w:rFonts w:ascii="Arial" w:hAnsi="Arial" w:cs="Arial"/>
          <w:lang w:val="en-GB"/>
        </w:rPr>
        <w:t xml:space="preserve"> Any employee under the influence of the above substances </w:t>
      </w:r>
      <w:proofErr w:type="gramStart"/>
      <w:r w:rsidRPr="0022447B">
        <w:rPr>
          <w:rFonts w:ascii="Arial" w:hAnsi="Arial" w:cs="Arial"/>
          <w:lang w:val="en-GB"/>
        </w:rPr>
        <w:t>will be banned</w:t>
      </w:r>
      <w:proofErr w:type="gramEnd"/>
      <w:r w:rsidRPr="0022447B">
        <w:rPr>
          <w:rFonts w:ascii="Arial" w:hAnsi="Arial" w:cs="Arial"/>
          <w:lang w:val="en-GB"/>
        </w:rPr>
        <w:t xml:space="preserve"> from the territory of </w:t>
      </w:r>
      <w:proofErr w:type="spellStart"/>
      <w:r w:rsidRPr="0022447B">
        <w:rPr>
          <w:rFonts w:ascii="Arial" w:hAnsi="Arial" w:cs="Arial"/>
          <w:lang w:val="en-GB"/>
        </w:rPr>
        <w:t>BorsodChem</w:t>
      </w:r>
      <w:proofErr w:type="spellEnd"/>
      <w:r w:rsidRPr="0022447B">
        <w:rPr>
          <w:rFonts w:ascii="Arial" w:hAnsi="Arial" w:cs="Arial"/>
          <w:lang w:val="en-GB"/>
        </w:rPr>
        <w:t>.</w:t>
      </w:r>
    </w:p>
    <w:p w14:paraId="718B2A6F" w14:textId="0C3B3B53" w:rsidR="008170AC" w:rsidRPr="0022447B" w:rsidRDefault="008170AC" w:rsidP="00F93479">
      <w:pPr>
        <w:jc w:val="both"/>
        <w:rPr>
          <w:rFonts w:ascii="Arial" w:hAnsi="Arial" w:cs="Arial"/>
          <w:lang w:val="en-GB"/>
        </w:rPr>
      </w:pPr>
      <w:r w:rsidRPr="0022447B">
        <w:rPr>
          <w:rFonts w:ascii="Arial" w:hAnsi="Arial" w:cs="Arial"/>
          <w:lang w:val="en-GB"/>
        </w:rPr>
        <w:t xml:space="preserve">Transport companies may only bring in and use machinery and </w:t>
      </w:r>
      <w:proofErr w:type="gramStart"/>
      <w:r w:rsidRPr="0022447B">
        <w:rPr>
          <w:rFonts w:ascii="Arial" w:hAnsi="Arial" w:cs="Arial"/>
          <w:lang w:val="en-GB"/>
        </w:rPr>
        <w:t>equipment which meet the requirements</w:t>
      </w:r>
      <w:proofErr w:type="gramEnd"/>
      <w:r w:rsidRPr="0022447B">
        <w:rPr>
          <w:rFonts w:ascii="Arial" w:hAnsi="Arial" w:cs="Arial"/>
          <w:lang w:val="en-GB"/>
        </w:rPr>
        <w:t xml:space="preserve"> laid down in the safety </w:t>
      </w:r>
      <w:r w:rsidR="00EA6420" w:rsidRPr="0022447B">
        <w:rPr>
          <w:rFonts w:ascii="Arial" w:hAnsi="Arial" w:cs="Arial"/>
          <w:lang w:val="en-GB"/>
        </w:rPr>
        <w:t>regulations and</w:t>
      </w:r>
      <w:r w:rsidRPr="0022447B">
        <w:rPr>
          <w:rFonts w:ascii="Arial" w:hAnsi="Arial" w:cs="Arial"/>
          <w:lang w:val="en-GB"/>
        </w:rPr>
        <w:t xml:space="preserve"> may only use working methods and technological procedures which ensure safe working conditions that do not endanger health.</w:t>
      </w:r>
    </w:p>
    <w:p w14:paraId="02E7DA7D" w14:textId="77777777" w:rsidR="008170AC" w:rsidRPr="0022447B" w:rsidRDefault="008170AC" w:rsidP="00F93479">
      <w:pPr>
        <w:jc w:val="both"/>
        <w:rPr>
          <w:rFonts w:ascii="Arial" w:hAnsi="Arial" w:cs="Arial"/>
          <w:b/>
          <w:i/>
          <w:u w:val="single"/>
          <w:lang w:val="en-GB"/>
        </w:rPr>
      </w:pPr>
      <w:r w:rsidRPr="0022447B">
        <w:rPr>
          <w:rFonts w:ascii="Arial" w:hAnsi="Arial" w:cs="Arial"/>
          <w:b/>
          <w:bCs/>
          <w:i/>
          <w:iCs/>
          <w:u w:val="single"/>
          <w:lang w:val="en-GB"/>
        </w:rPr>
        <w:t>The provision of protective equipment is the responsibility of the transport companies!</w:t>
      </w:r>
    </w:p>
    <w:p w14:paraId="13B5B21F" w14:textId="710AECA9" w:rsidR="008170AC" w:rsidRPr="0022447B" w:rsidRDefault="008170AC" w:rsidP="00F93479">
      <w:pPr>
        <w:jc w:val="both"/>
        <w:rPr>
          <w:rFonts w:ascii="Arial" w:hAnsi="Arial" w:cs="Arial"/>
          <w:lang w:val="en-GB"/>
        </w:rPr>
      </w:pPr>
      <w:r w:rsidRPr="0022447B">
        <w:rPr>
          <w:rFonts w:ascii="Arial" w:hAnsi="Arial" w:cs="Arial"/>
          <w:lang w:val="en-GB"/>
        </w:rPr>
        <w:t xml:space="preserve">Subcontractors must have special protective equipment and clothing specified for the transport company. The transport company is responsible for ensuring that protective clothing and equipment is available and that it </w:t>
      </w:r>
      <w:proofErr w:type="gramStart"/>
      <w:r w:rsidRPr="0022447B">
        <w:rPr>
          <w:rFonts w:ascii="Arial" w:hAnsi="Arial" w:cs="Arial"/>
          <w:lang w:val="en-GB"/>
        </w:rPr>
        <w:t>is used</w:t>
      </w:r>
      <w:proofErr w:type="gramEnd"/>
      <w:r w:rsidRPr="0022447B">
        <w:rPr>
          <w:rFonts w:ascii="Arial" w:hAnsi="Arial" w:cs="Arial"/>
          <w:lang w:val="en-GB"/>
        </w:rPr>
        <w:t xml:space="preserve"> for its intended purpose. Failure to do so will result in the transport company being liable for any failed loading and/or transport.</w:t>
      </w:r>
    </w:p>
    <w:p w14:paraId="57863EF7" w14:textId="77777777" w:rsidR="008170AC" w:rsidRPr="0022447B" w:rsidRDefault="008170AC" w:rsidP="00EA2CB3">
      <w:pPr>
        <w:pStyle w:val="Cmsor3"/>
        <w:rPr>
          <w:rFonts w:hint="eastAsia"/>
          <w:lang w:val="en-GB"/>
        </w:rPr>
      </w:pPr>
      <w:bookmarkStart w:id="35" w:name="_Toc261761457"/>
      <w:bookmarkStart w:id="36" w:name="_Toc261761613"/>
      <w:bookmarkStart w:id="37" w:name="_Toc261761983"/>
      <w:bookmarkStart w:id="38" w:name="_Toc386260826"/>
      <w:bookmarkStart w:id="39" w:name="_Toc177384809"/>
      <w:r w:rsidRPr="0022447B">
        <w:rPr>
          <w:lang w:val="en-GB"/>
        </w:rPr>
        <w:lastRenderedPageBreak/>
        <w:t>Vehicle traffic, transport of materials</w:t>
      </w:r>
      <w:bookmarkEnd w:id="35"/>
      <w:bookmarkEnd w:id="36"/>
      <w:bookmarkEnd w:id="37"/>
      <w:bookmarkEnd w:id="38"/>
      <w:bookmarkEnd w:id="39"/>
    </w:p>
    <w:p w14:paraId="6BBBAFC9" w14:textId="77777777" w:rsidR="00971547" w:rsidRPr="0022447B" w:rsidRDefault="00971547" w:rsidP="00971547">
      <w:pPr>
        <w:jc w:val="both"/>
        <w:rPr>
          <w:rFonts w:ascii="Arial" w:hAnsi="Arial" w:cs="Arial"/>
          <w:lang w:val="en-GB"/>
        </w:rPr>
      </w:pPr>
      <w:bookmarkStart w:id="40" w:name="_Toc261761614"/>
      <w:bookmarkStart w:id="41" w:name="_Toc261761984"/>
      <w:bookmarkStart w:id="42" w:name="_Toc386260827"/>
      <w:bookmarkStart w:id="43" w:name="_Toc261761458"/>
      <w:r w:rsidRPr="0022447B">
        <w:rPr>
          <w:rFonts w:ascii="Arial" w:hAnsi="Arial" w:cs="Arial"/>
          <w:lang w:val="en-GB"/>
        </w:rPr>
        <w:t xml:space="preserve">Vehicles </w:t>
      </w:r>
      <w:proofErr w:type="gramStart"/>
      <w:r w:rsidRPr="0022447B">
        <w:rPr>
          <w:rFonts w:ascii="Arial" w:hAnsi="Arial" w:cs="Arial"/>
          <w:lang w:val="en-GB"/>
        </w:rPr>
        <w:t>are only allowed</w:t>
      </w:r>
      <w:proofErr w:type="gramEnd"/>
      <w:r w:rsidRPr="0022447B">
        <w:rPr>
          <w:rFonts w:ascii="Arial" w:hAnsi="Arial" w:cs="Arial"/>
          <w:lang w:val="en-GB"/>
        </w:rPr>
        <w:t xml:space="preserve"> to use the designated route and park in the designated parking area.</w:t>
      </w:r>
    </w:p>
    <w:p w14:paraId="1A539C45"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The partial or complete blocking or closure of traffic routes by motor vehicles for parking, waiting or stopping purposes </w:t>
      </w:r>
      <w:proofErr w:type="gramStart"/>
      <w:r w:rsidRPr="0022447B">
        <w:rPr>
          <w:rFonts w:ascii="Arial" w:hAnsi="Arial" w:cs="Arial"/>
          <w:lang w:val="en-GB"/>
        </w:rPr>
        <w:t>is prohibited</w:t>
      </w:r>
      <w:proofErr w:type="gramEnd"/>
      <w:r w:rsidRPr="0022447B">
        <w:rPr>
          <w:rFonts w:ascii="Arial" w:hAnsi="Arial" w:cs="Arial"/>
          <w:lang w:val="en-GB"/>
        </w:rPr>
        <w:t>, even temporarily!</w:t>
      </w:r>
    </w:p>
    <w:p w14:paraId="149ECC6D"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In the event of a broken-down vehicle that is </w:t>
      </w:r>
      <w:proofErr w:type="spellStart"/>
      <w:r w:rsidRPr="0022447B">
        <w:rPr>
          <w:rFonts w:ascii="Arial" w:hAnsi="Arial" w:cs="Arial"/>
          <w:lang w:val="en-GB"/>
        </w:rPr>
        <w:t>unroadworthy</w:t>
      </w:r>
      <w:proofErr w:type="spellEnd"/>
      <w:r w:rsidRPr="0022447B">
        <w:rPr>
          <w:rFonts w:ascii="Arial" w:hAnsi="Arial" w:cs="Arial"/>
          <w:lang w:val="en-GB"/>
        </w:rPr>
        <w:t xml:space="preserve">, the loading area </w:t>
      </w:r>
      <w:proofErr w:type="gramStart"/>
      <w:r w:rsidRPr="0022447B">
        <w:rPr>
          <w:rFonts w:ascii="Arial" w:hAnsi="Arial" w:cs="Arial"/>
          <w:lang w:val="en-GB"/>
        </w:rPr>
        <w:t>staff or the Forwarding Office</w:t>
      </w:r>
      <w:proofErr w:type="gramEnd"/>
      <w:r w:rsidRPr="0022447B">
        <w:rPr>
          <w:rFonts w:ascii="Arial" w:hAnsi="Arial" w:cs="Arial"/>
          <w:lang w:val="en-GB"/>
        </w:rPr>
        <w:t xml:space="preserve"> or the Gate staff must be informed immediately and who shall inform the Dispatcher.</w:t>
      </w:r>
    </w:p>
    <w:p w14:paraId="2B151E68"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Vehicles travelling on the territory of </w:t>
      </w:r>
      <w:proofErr w:type="spellStart"/>
      <w:r w:rsidRPr="0022447B">
        <w:rPr>
          <w:rFonts w:ascii="Arial" w:hAnsi="Arial" w:cs="Arial"/>
          <w:lang w:val="en-GB"/>
        </w:rPr>
        <w:t>BorsodChem</w:t>
      </w:r>
      <w:proofErr w:type="spellEnd"/>
      <w:r w:rsidRPr="0022447B">
        <w:rPr>
          <w:rFonts w:ascii="Arial" w:hAnsi="Arial" w:cs="Arial"/>
          <w:lang w:val="en-GB"/>
        </w:rPr>
        <w:t xml:space="preserve"> </w:t>
      </w:r>
      <w:proofErr w:type="gramStart"/>
      <w:r w:rsidRPr="0022447B">
        <w:rPr>
          <w:rFonts w:ascii="Arial" w:hAnsi="Arial" w:cs="Arial"/>
          <w:lang w:val="en-GB"/>
        </w:rPr>
        <w:t>are only allowed</w:t>
      </w:r>
      <w:proofErr w:type="gramEnd"/>
      <w:r w:rsidRPr="0022447B">
        <w:rPr>
          <w:rFonts w:ascii="Arial" w:hAnsi="Arial" w:cs="Arial"/>
          <w:lang w:val="en-GB"/>
        </w:rPr>
        <w:t xml:space="preserve"> to use the roads and must always take the shortest route to their destination. </w:t>
      </w:r>
    </w:p>
    <w:p w14:paraId="643C4715"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The speed limit in BC is 30 km/h, except where otherwise </w:t>
      </w:r>
      <w:proofErr w:type="gramStart"/>
      <w:r w:rsidRPr="0022447B">
        <w:rPr>
          <w:rFonts w:ascii="Arial" w:hAnsi="Arial" w:cs="Arial"/>
          <w:lang w:val="en-GB"/>
        </w:rPr>
        <w:t>indicated</w:t>
      </w:r>
      <w:proofErr w:type="gramEnd"/>
      <w:r w:rsidRPr="0022447B">
        <w:rPr>
          <w:rFonts w:ascii="Arial" w:hAnsi="Arial" w:cs="Arial"/>
          <w:lang w:val="en-GB"/>
        </w:rPr>
        <w:t xml:space="preserve"> on the traffic sign.</w:t>
      </w:r>
    </w:p>
    <w:p w14:paraId="777FDF85" w14:textId="005640F5" w:rsidR="00971547" w:rsidRPr="0022447B" w:rsidRDefault="00971547" w:rsidP="00971547">
      <w:pPr>
        <w:jc w:val="both"/>
        <w:rPr>
          <w:rFonts w:ascii="Arial" w:hAnsi="Arial" w:cs="Arial"/>
          <w:lang w:val="en-GB"/>
        </w:rPr>
      </w:pPr>
      <w:r w:rsidRPr="0022447B">
        <w:rPr>
          <w:rFonts w:ascii="Arial" w:hAnsi="Arial" w:cs="Arial"/>
          <w:lang w:val="en-GB"/>
        </w:rPr>
        <w:t xml:space="preserve">In the case of loading activities, the place where vehicles stop or wait </w:t>
      </w:r>
      <w:proofErr w:type="gramStart"/>
      <w:r w:rsidRPr="0022447B">
        <w:rPr>
          <w:rFonts w:ascii="Arial" w:hAnsi="Arial" w:cs="Arial"/>
          <w:lang w:val="en-GB"/>
        </w:rPr>
        <w:t>must be chosen</w:t>
      </w:r>
      <w:proofErr w:type="gramEnd"/>
      <w:r w:rsidRPr="0022447B">
        <w:rPr>
          <w:rFonts w:ascii="Arial" w:hAnsi="Arial" w:cs="Arial"/>
          <w:lang w:val="en-GB"/>
        </w:rPr>
        <w:t xml:space="preserve"> so as not to obstruct traffic or the parade of fire brigades.</w:t>
      </w:r>
    </w:p>
    <w:p w14:paraId="7FAEEAEC" w14:textId="77777777" w:rsidR="00971547" w:rsidRPr="0022447B" w:rsidRDefault="00971547" w:rsidP="00971547">
      <w:pPr>
        <w:jc w:val="both"/>
        <w:rPr>
          <w:rFonts w:ascii="Arial" w:hAnsi="Arial" w:cs="Arial"/>
          <w:lang w:val="en-GB"/>
        </w:rPr>
      </w:pPr>
      <w:r w:rsidRPr="0022447B">
        <w:rPr>
          <w:rFonts w:ascii="Arial" w:hAnsi="Arial" w:cs="Arial"/>
          <w:lang w:val="en-GB"/>
        </w:rPr>
        <w:t>Only vehicles which comply with the relevant technical and safety regulations and which do not pose a fire or explosion hazard when used in accordance with the technical and safety regulations and for their intended purpose may be used for transport.</w:t>
      </w:r>
    </w:p>
    <w:p w14:paraId="74775871" w14:textId="77777777" w:rsidR="00971547" w:rsidRPr="0022447B" w:rsidRDefault="00971547" w:rsidP="00971547">
      <w:pPr>
        <w:jc w:val="both"/>
        <w:rPr>
          <w:rFonts w:ascii="Arial" w:hAnsi="Arial" w:cs="Arial"/>
          <w:lang w:val="en-GB"/>
        </w:rPr>
      </w:pPr>
      <w:r w:rsidRPr="0022447B">
        <w:rPr>
          <w:rFonts w:ascii="Arial" w:hAnsi="Arial" w:cs="Arial"/>
          <w:lang w:val="en-GB"/>
        </w:rPr>
        <w:t>The driver of the vehicle is responsible for complying with the fire safety regulations applicable to the vehicle.</w:t>
      </w:r>
    </w:p>
    <w:p w14:paraId="2188D8DE"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Flammable liquids and gases may only be transported in a sealed container (bottle, can, </w:t>
      </w:r>
      <w:proofErr w:type="gramStart"/>
      <w:r w:rsidRPr="0022447B">
        <w:rPr>
          <w:rFonts w:ascii="Arial" w:hAnsi="Arial" w:cs="Arial"/>
          <w:lang w:val="en-GB"/>
        </w:rPr>
        <w:t>drum</w:t>
      </w:r>
      <w:proofErr w:type="gramEnd"/>
      <w:r w:rsidRPr="0022447B">
        <w:rPr>
          <w:rFonts w:ascii="Arial" w:hAnsi="Arial" w:cs="Arial"/>
          <w:lang w:val="en-GB"/>
        </w:rPr>
        <w:t>) that is free from defects and complies with the relevant regulations.</w:t>
      </w:r>
    </w:p>
    <w:p w14:paraId="19F49331"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Flammable liquids, flammable and explosive substances may only be transported and stored on the premises of </w:t>
      </w:r>
      <w:proofErr w:type="spellStart"/>
      <w:r w:rsidRPr="0022447B">
        <w:rPr>
          <w:rFonts w:ascii="Arial" w:hAnsi="Arial" w:cs="Arial"/>
          <w:lang w:val="en-GB"/>
        </w:rPr>
        <w:t>BorsodChem</w:t>
      </w:r>
      <w:proofErr w:type="spellEnd"/>
      <w:r w:rsidRPr="0022447B">
        <w:rPr>
          <w:rFonts w:ascii="Arial" w:hAnsi="Arial" w:cs="Arial"/>
          <w:lang w:val="en-GB"/>
        </w:rPr>
        <w:t xml:space="preserve"> in accordance with the relevant regulations.</w:t>
      </w:r>
    </w:p>
    <w:p w14:paraId="12EB6BB8" w14:textId="77777777" w:rsidR="008170AC" w:rsidRPr="0022447B" w:rsidRDefault="00D04BB6" w:rsidP="00EA2CB3">
      <w:pPr>
        <w:pStyle w:val="Cmsor3"/>
        <w:rPr>
          <w:rFonts w:hint="eastAsia"/>
          <w:lang w:val="en-GB"/>
        </w:rPr>
      </w:pPr>
      <w:bookmarkStart w:id="44" w:name="_Toc177384810"/>
      <w:r w:rsidRPr="0022447B">
        <w:rPr>
          <w:lang w:val="en-GB"/>
        </w:rPr>
        <w:t>Characteristics and occurrence of hazardous substances in industrial quantities in BC premises</w:t>
      </w:r>
      <w:bookmarkEnd w:id="40"/>
      <w:bookmarkEnd w:id="41"/>
      <w:bookmarkEnd w:id="42"/>
      <w:bookmarkEnd w:id="43"/>
      <w:bookmarkEnd w:id="44"/>
    </w:p>
    <w:p w14:paraId="6C903A99" w14:textId="77777777" w:rsidR="008170AC" w:rsidRPr="0022447B" w:rsidRDefault="008170AC" w:rsidP="00F93479">
      <w:pPr>
        <w:jc w:val="both"/>
        <w:rPr>
          <w:rFonts w:ascii="Arial" w:hAnsi="Arial" w:cs="Arial"/>
          <w:u w:val="single"/>
          <w:lang w:val="en-GB"/>
        </w:rPr>
      </w:pPr>
      <w:r w:rsidRPr="0022447B">
        <w:rPr>
          <w:rFonts w:ascii="Arial" w:hAnsi="Arial" w:cs="Arial"/>
          <w:i/>
          <w:iCs/>
          <w:lang w:val="en-GB"/>
        </w:rPr>
        <w:t>AMMONIA</w:t>
      </w:r>
    </w:p>
    <w:p w14:paraId="7424E7BB" w14:textId="77777777" w:rsidR="008170AC" w:rsidRPr="0022447B" w:rsidRDefault="008170AC" w:rsidP="00F93479">
      <w:pPr>
        <w:jc w:val="both"/>
        <w:rPr>
          <w:rFonts w:ascii="Arial" w:hAnsi="Arial" w:cs="Arial"/>
          <w:lang w:val="en-GB"/>
        </w:rPr>
      </w:pPr>
      <w:r w:rsidRPr="0022447B">
        <w:rPr>
          <w:rFonts w:ascii="Arial" w:hAnsi="Arial" w:cs="Arial"/>
          <w:lang w:val="en-GB"/>
        </w:rPr>
        <w:t xml:space="preserve">Colourless </w:t>
      </w:r>
      <w:proofErr w:type="gramStart"/>
      <w:r w:rsidRPr="0022447B">
        <w:rPr>
          <w:rFonts w:ascii="Arial" w:hAnsi="Arial" w:cs="Arial"/>
          <w:lang w:val="en-GB"/>
        </w:rPr>
        <w:t>gas,</w:t>
      </w:r>
      <w:proofErr w:type="gramEnd"/>
      <w:r w:rsidRPr="0022447B">
        <w:rPr>
          <w:rFonts w:ascii="Arial" w:hAnsi="Arial" w:cs="Arial"/>
          <w:lang w:val="en-GB"/>
        </w:rPr>
        <w:t xml:space="preserve"> smells pungent, irritating. Liquid ammonia quickly turns into a gas, forming a cold mist with the air, which is corrosive and explosive.</w:t>
      </w:r>
    </w:p>
    <w:p w14:paraId="46DADD5B" w14:textId="77777777" w:rsidR="008170AC" w:rsidRPr="0022447B" w:rsidRDefault="008170AC" w:rsidP="00F93479">
      <w:pPr>
        <w:jc w:val="both"/>
        <w:rPr>
          <w:rFonts w:ascii="Arial" w:hAnsi="Arial" w:cs="Arial"/>
          <w:lang w:val="en-GB"/>
        </w:rPr>
      </w:pPr>
      <w:r w:rsidRPr="0022447B">
        <w:rPr>
          <w:rFonts w:ascii="Arial" w:hAnsi="Arial" w:cs="Arial"/>
          <w:b/>
          <w:bCs/>
          <w:lang w:val="en-GB"/>
        </w:rPr>
        <w:t>Occurrence sites:</w:t>
      </w:r>
      <w:r w:rsidRPr="0022447B">
        <w:rPr>
          <w:rFonts w:ascii="Arial" w:hAnsi="Arial" w:cs="Arial"/>
          <w:lang w:val="en-GB"/>
        </w:rPr>
        <w:t xml:space="preserve"> Ammonia and Nitric Acid Plant, MDI Production, TDI Production.</w:t>
      </w:r>
    </w:p>
    <w:p w14:paraId="556ABF9A" w14:textId="77777777" w:rsidR="008170AC" w:rsidRPr="0022447B" w:rsidRDefault="008170AC" w:rsidP="00F93479">
      <w:pPr>
        <w:jc w:val="both"/>
        <w:rPr>
          <w:rFonts w:ascii="Arial" w:hAnsi="Arial" w:cs="Arial"/>
          <w:lang w:val="en-GB"/>
        </w:rPr>
      </w:pPr>
      <w:r w:rsidRPr="0022447B">
        <w:rPr>
          <w:rFonts w:ascii="Arial" w:hAnsi="Arial" w:cs="Arial"/>
          <w:i/>
          <w:iCs/>
          <w:lang w:val="en-GB"/>
        </w:rPr>
        <w:t>CARBON MONOXIDE</w:t>
      </w:r>
    </w:p>
    <w:p w14:paraId="7B456516" w14:textId="77777777" w:rsidR="008170AC" w:rsidRPr="0022447B" w:rsidRDefault="008170AC" w:rsidP="00F93479">
      <w:pPr>
        <w:jc w:val="both"/>
        <w:rPr>
          <w:rFonts w:ascii="Arial" w:hAnsi="Arial" w:cs="Arial"/>
          <w:lang w:val="en-GB"/>
        </w:rPr>
      </w:pPr>
      <w:r w:rsidRPr="0022447B">
        <w:rPr>
          <w:rFonts w:ascii="Arial" w:hAnsi="Arial" w:cs="Arial"/>
          <w:lang w:val="en-GB"/>
        </w:rPr>
        <w:t xml:space="preserve">Colourless, odourless, toxic, flammable gas. Inhalation of the gas inhibits blood oxygen uptake, causing death by suffocation. </w:t>
      </w:r>
    </w:p>
    <w:p w14:paraId="3043FDA5" w14:textId="77777777" w:rsidR="008170AC" w:rsidRPr="0022447B" w:rsidRDefault="008170AC" w:rsidP="00F93479">
      <w:pPr>
        <w:jc w:val="both"/>
        <w:rPr>
          <w:rFonts w:ascii="Arial" w:hAnsi="Arial" w:cs="Arial"/>
          <w:lang w:val="en-GB"/>
        </w:rPr>
      </w:pPr>
      <w:r w:rsidRPr="0022447B">
        <w:rPr>
          <w:rFonts w:ascii="Arial" w:hAnsi="Arial" w:cs="Arial"/>
          <w:b/>
          <w:bCs/>
          <w:lang w:val="en-GB"/>
        </w:rPr>
        <w:t>Occurrence sites:</w:t>
      </w:r>
      <w:r w:rsidRPr="0022447B">
        <w:rPr>
          <w:rFonts w:ascii="Arial" w:hAnsi="Arial" w:cs="Arial"/>
          <w:lang w:val="en-GB"/>
        </w:rPr>
        <w:t xml:space="preserve"> Ammonia and Nitric Acid Plant, MDI Production, TDI Production. </w:t>
      </w:r>
    </w:p>
    <w:p w14:paraId="3B667823" w14:textId="77777777" w:rsidR="008170AC" w:rsidRPr="0022447B" w:rsidRDefault="008170AC" w:rsidP="00F93479">
      <w:pPr>
        <w:jc w:val="both"/>
        <w:rPr>
          <w:rFonts w:ascii="Arial" w:hAnsi="Arial" w:cs="Arial"/>
          <w:lang w:val="en-GB"/>
        </w:rPr>
      </w:pPr>
      <w:r w:rsidRPr="0022447B">
        <w:rPr>
          <w:rFonts w:ascii="Arial" w:hAnsi="Arial" w:cs="Arial"/>
          <w:i/>
          <w:iCs/>
          <w:lang w:val="en-GB"/>
        </w:rPr>
        <w:t>PHOSGENE</w:t>
      </w:r>
    </w:p>
    <w:p w14:paraId="651B9E58" w14:textId="77777777" w:rsidR="008170AC" w:rsidRPr="0022447B" w:rsidRDefault="008170AC" w:rsidP="00F93479">
      <w:pPr>
        <w:jc w:val="both"/>
        <w:rPr>
          <w:rFonts w:ascii="Arial" w:hAnsi="Arial" w:cs="Arial"/>
          <w:lang w:val="en-GB"/>
        </w:rPr>
      </w:pPr>
      <w:r w:rsidRPr="0022447B">
        <w:rPr>
          <w:rFonts w:ascii="Arial" w:hAnsi="Arial" w:cs="Arial"/>
          <w:lang w:val="en-GB"/>
        </w:rPr>
        <w:lastRenderedPageBreak/>
        <w:t>It is a colourless, highly toxic, non-flammable gas with an odour reminiscent of unripe grain. Inhaling the gas is particularly damaging to the lungs. In larger quantities, it can cause death. Symptoms may appear a few hours after the exposition.</w:t>
      </w:r>
    </w:p>
    <w:p w14:paraId="6F9688AE" w14:textId="77777777" w:rsidR="008170AC" w:rsidRPr="0022447B" w:rsidRDefault="008170AC" w:rsidP="00F93479">
      <w:pPr>
        <w:jc w:val="both"/>
        <w:rPr>
          <w:rFonts w:ascii="Arial" w:hAnsi="Arial" w:cs="Arial"/>
          <w:lang w:val="en-GB"/>
        </w:rPr>
      </w:pPr>
      <w:r w:rsidRPr="0022447B">
        <w:rPr>
          <w:rFonts w:ascii="Arial" w:hAnsi="Arial" w:cs="Arial"/>
          <w:b/>
          <w:bCs/>
          <w:lang w:val="en-GB"/>
        </w:rPr>
        <w:t>Occurrence sites:</w:t>
      </w:r>
      <w:r w:rsidRPr="0022447B">
        <w:rPr>
          <w:rFonts w:ascii="Arial" w:hAnsi="Arial" w:cs="Arial"/>
          <w:lang w:val="en-GB"/>
        </w:rPr>
        <w:t xml:space="preserve"> MDI Production, TDI Production.</w:t>
      </w:r>
    </w:p>
    <w:p w14:paraId="7D067EEE" w14:textId="77777777" w:rsidR="008170AC" w:rsidRPr="0022447B" w:rsidRDefault="008170AC" w:rsidP="00F93479">
      <w:pPr>
        <w:jc w:val="both"/>
        <w:rPr>
          <w:rFonts w:ascii="Arial" w:hAnsi="Arial" w:cs="Arial"/>
          <w:lang w:val="en-GB"/>
        </w:rPr>
      </w:pPr>
      <w:r w:rsidRPr="0022447B">
        <w:rPr>
          <w:rFonts w:ascii="Arial" w:hAnsi="Arial" w:cs="Arial"/>
          <w:i/>
          <w:iCs/>
          <w:lang w:val="en-GB"/>
        </w:rPr>
        <w:t>CHLORINE</w:t>
      </w:r>
    </w:p>
    <w:p w14:paraId="7D407D3F" w14:textId="73701003" w:rsidR="008170AC" w:rsidRPr="0022447B" w:rsidRDefault="008170AC" w:rsidP="00F93479">
      <w:pPr>
        <w:jc w:val="both"/>
        <w:rPr>
          <w:rFonts w:ascii="Arial" w:hAnsi="Arial" w:cs="Arial"/>
          <w:lang w:val="en-GB"/>
        </w:rPr>
      </w:pPr>
      <w:r w:rsidRPr="0022447B">
        <w:rPr>
          <w:rFonts w:ascii="Arial" w:hAnsi="Arial" w:cs="Arial"/>
          <w:lang w:val="en-GB"/>
        </w:rPr>
        <w:t xml:space="preserve">Yellowish green in colour, with a characteristic pungent odour, highly corrosive and toxic. </w:t>
      </w:r>
      <w:r w:rsidR="00A13D1B" w:rsidRPr="0022447B">
        <w:rPr>
          <w:rFonts w:ascii="Arial" w:hAnsi="Arial" w:cs="Arial"/>
          <w:lang w:val="en-GB"/>
        </w:rPr>
        <w:t>In case of</w:t>
      </w:r>
      <w:r w:rsidRPr="0022447B">
        <w:rPr>
          <w:rFonts w:ascii="Arial" w:hAnsi="Arial" w:cs="Arial"/>
          <w:lang w:val="en-GB"/>
        </w:rPr>
        <w:t xml:space="preserve"> the gas is inhaled, it causes respiratory spasms and, in high concentrations, suffocation. </w:t>
      </w:r>
    </w:p>
    <w:p w14:paraId="2E11E5C7" w14:textId="551705ED" w:rsidR="008170AC" w:rsidRPr="0022447B" w:rsidRDefault="008170AC" w:rsidP="00F93479">
      <w:pPr>
        <w:jc w:val="both"/>
        <w:rPr>
          <w:rFonts w:ascii="Arial" w:hAnsi="Arial" w:cs="Arial"/>
          <w:lang w:val="en-GB"/>
        </w:rPr>
      </w:pPr>
      <w:r w:rsidRPr="0022447B">
        <w:rPr>
          <w:rFonts w:ascii="Arial" w:hAnsi="Arial" w:cs="Arial"/>
          <w:b/>
          <w:bCs/>
          <w:lang w:val="en-GB"/>
        </w:rPr>
        <w:t>Occurrence sites</w:t>
      </w:r>
      <w:r w:rsidRPr="0022447B">
        <w:rPr>
          <w:rFonts w:ascii="Arial" w:hAnsi="Arial" w:cs="Arial"/>
          <w:lang w:val="en-GB"/>
        </w:rPr>
        <w:t xml:space="preserve">: Chlorine Plant, MDI Production, TDI Production, DKE/VCM Plant, Hydrochloric </w:t>
      </w:r>
      <w:r w:rsidR="00A13D1B" w:rsidRPr="0022447B">
        <w:rPr>
          <w:rFonts w:ascii="Arial" w:hAnsi="Arial" w:cs="Arial"/>
          <w:lang w:val="en-GB"/>
        </w:rPr>
        <w:t>acid</w:t>
      </w:r>
      <w:r w:rsidRPr="0022447B">
        <w:rPr>
          <w:rFonts w:ascii="Arial" w:hAnsi="Arial" w:cs="Arial"/>
          <w:lang w:val="en-GB"/>
        </w:rPr>
        <w:t xml:space="preserve"> </w:t>
      </w:r>
      <w:r w:rsidR="00A13D1B" w:rsidRPr="0022447B">
        <w:rPr>
          <w:rFonts w:ascii="Arial" w:hAnsi="Arial" w:cs="Arial"/>
          <w:lang w:val="en-GB"/>
        </w:rPr>
        <w:t>decomposition</w:t>
      </w:r>
      <w:r w:rsidRPr="0022447B">
        <w:rPr>
          <w:rFonts w:ascii="Arial" w:hAnsi="Arial" w:cs="Arial"/>
          <w:lang w:val="en-GB"/>
        </w:rPr>
        <w:t xml:space="preserve"> Plant.</w:t>
      </w:r>
    </w:p>
    <w:p w14:paraId="7FA8E1ED" w14:textId="77777777" w:rsidR="008170AC" w:rsidRPr="0022447B" w:rsidRDefault="008170AC" w:rsidP="00F93479">
      <w:pPr>
        <w:jc w:val="both"/>
        <w:rPr>
          <w:rFonts w:ascii="Arial" w:hAnsi="Arial" w:cs="Arial"/>
          <w:lang w:val="en-GB"/>
        </w:rPr>
      </w:pPr>
      <w:r w:rsidRPr="0022447B">
        <w:rPr>
          <w:rFonts w:ascii="Arial" w:hAnsi="Arial" w:cs="Arial"/>
          <w:i/>
          <w:iCs/>
          <w:lang w:val="en-GB"/>
        </w:rPr>
        <w:t>HYDROCHLORIC ACID GAS</w:t>
      </w:r>
    </w:p>
    <w:p w14:paraId="0CF02AC0" w14:textId="77777777" w:rsidR="008170AC" w:rsidRPr="0022447B" w:rsidRDefault="008170AC" w:rsidP="00F93479">
      <w:pPr>
        <w:jc w:val="both"/>
        <w:rPr>
          <w:rFonts w:ascii="Arial" w:hAnsi="Arial" w:cs="Arial"/>
          <w:lang w:val="en-GB"/>
        </w:rPr>
      </w:pPr>
      <w:r w:rsidRPr="0022447B">
        <w:rPr>
          <w:rFonts w:ascii="Arial" w:hAnsi="Arial" w:cs="Arial"/>
          <w:lang w:val="en-GB"/>
        </w:rPr>
        <w:t xml:space="preserve">A pungent smelling, colourless gas. Inhalation of high concentrations causes etching injury on the mucous membranes of the nose and throat, laryngospasm, death. </w:t>
      </w:r>
    </w:p>
    <w:p w14:paraId="74A4BFB8" w14:textId="7674DAAC" w:rsidR="008170AC" w:rsidRPr="0022447B" w:rsidRDefault="008170AC" w:rsidP="00F93479">
      <w:pPr>
        <w:jc w:val="both"/>
        <w:rPr>
          <w:rFonts w:ascii="Arial" w:hAnsi="Arial" w:cs="Arial"/>
          <w:lang w:val="en-GB"/>
        </w:rPr>
      </w:pPr>
      <w:r w:rsidRPr="0022447B">
        <w:rPr>
          <w:rFonts w:ascii="Arial" w:hAnsi="Arial" w:cs="Arial"/>
          <w:b/>
          <w:bCs/>
          <w:lang w:val="en-GB"/>
        </w:rPr>
        <w:t>Occurrence sites:</w:t>
      </w:r>
      <w:r w:rsidRPr="0022447B">
        <w:rPr>
          <w:rFonts w:ascii="Arial" w:hAnsi="Arial" w:cs="Arial"/>
          <w:lang w:val="en-GB"/>
        </w:rPr>
        <w:t xml:space="preserve"> Chlorine Plant, MDI Production, TDI Production, DKE/VCM Plant, Hydrochloric </w:t>
      </w:r>
      <w:r w:rsidR="00A13D1B" w:rsidRPr="0022447B">
        <w:rPr>
          <w:rFonts w:ascii="Arial" w:hAnsi="Arial" w:cs="Arial"/>
          <w:lang w:val="en-GB"/>
        </w:rPr>
        <w:t>acid</w:t>
      </w:r>
      <w:r w:rsidRPr="0022447B">
        <w:rPr>
          <w:rFonts w:ascii="Arial" w:hAnsi="Arial" w:cs="Arial"/>
          <w:lang w:val="en-GB"/>
        </w:rPr>
        <w:t xml:space="preserve"> </w:t>
      </w:r>
      <w:r w:rsidR="00A13D1B" w:rsidRPr="0022447B">
        <w:rPr>
          <w:rFonts w:ascii="Arial" w:hAnsi="Arial" w:cs="Arial"/>
          <w:lang w:val="en-GB"/>
        </w:rPr>
        <w:t>decomposition</w:t>
      </w:r>
      <w:r w:rsidRPr="0022447B">
        <w:rPr>
          <w:rFonts w:ascii="Arial" w:hAnsi="Arial" w:cs="Arial"/>
          <w:lang w:val="en-GB"/>
        </w:rPr>
        <w:t xml:space="preserve"> Plant. </w:t>
      </w:r>
    </w:p>
    <w:p w14:paraId="6F5BE9FB" w14:textId="77777777" w:rsidR="008170AC" w:rsidRPr="0022447B" w:rsidRDefault="008170AC" w:rsidP="00F93479">
      <w:pPr>
        <w:jc w:val="both"/>
        <w:rPr>
          <w:rFonts w:ascii="Arial" w:hAnsi="Arial" w:cs="Arial"/>
          <w:lang w:val="en-GB"/>
        </w:rPr>
      </w:pPr>
      <w:r w:rsidRPr="0022447B">
        <w:rPr>
          <w:rFonts w:ascii="Arial" w:hAnsi="Arial" w:cs="Arial"/>
          <w:i/>
          <w:iCs/>
          <w:lang w:val="en-GB"/>
        </w:rPr>
        <w:t>VINYLCHLORIDE</w:t>
      </w:r>
    </w:p>
    <w:p w14:paraId="342C3101" w14:textId="77777777" w:rsidR="008170AC" w:rsidRPr="0022447B" w:rsidRDefault="008170AC" w:rsidP="00F93479">
      <w:pPr>
        <w:jc w:val="both"/>
        <w:rPr>
          <w:rFonts w:ascii="Arial" w:hAnsi="Arial" w:cs="Arial"/>
          <w:lang w:val="en-GB"/>
        </w:rPr>
      </w:pPr>
      <w:r w:rsidRPr="0022447B">
        <w:rPr>
          <w:rFonts w:ascii="Arial" w:hAnsi="Arial" w:cs="Arial"/>
          <w:lang w:val="en-GB"/>
        </w:rPr>
        <w:t xml:space="preserve">A sweet-smelling, colourless gas. The gas has a narcotic effect and irritates the airways. The rapid evaporation causes the oxygen in the air to </w:t>
      </w:r>
      <w:proofErr w:type="gramStart"/>
      <w:r w:rsidRPr="0022447B">
        <w:rPr>
          <w:rFonts w:ascii="Arial" w:hAnsi="Arial" w:cs="Arial"/>
          <w:lang w:val="en-GB"/>
        </w:rPr>
        <w:t>be displaced</w:t>
      </w:r>
      <w:proofErr w:type="gramEnd"/>
      <w:r w:rsidRPr="0022447B">
        <w:rPr>
          <w:rFonts w:ascii="Arial" w:hAnsi="Arial" w:cs="Arial"/>
          <w:lang w:val="en-GB"/>
        </w:rPr>
        <w:t xml:space="preserve">. Hydrochloric acid gas </w:t>
      </w:r>
      <w:proofErr w:type="gramStart"/>
      <w:r w:rsidRPr="0022447B">
        <w:rPr>
          <w:rFonts w:ascii="Arial" w:hAnsi="Arial" w:cs="Arial"/>
          <w:lang w:val="en-GB"/>
        </w:rPr>
        <w:t>is formed</w:t>
      </w:r>
      <w:proofErr w:type="gramEnd"/>
      <w:r w:rsidRPr="0022447B">
        <w:rPr>
          <w:rFonts w:ascii="Arial" w:hAnsi="Arial" w:cs="Arial"/>
          <w:lang w:val="en-GB"/>
        </w:rPr>
        <w:t xml:space="preserve"> during combustion.</w:t>
      </w:r>
    </w:p>
    <w:p w14:paraId="1E60BFB8" w14:textId="77777777" w:rsidR="008170AC" w:rsidRPr="0022447B" w:rsidRDefault="008170AC" w:rsidP="00F93479">
      <w:pPr>
        <w:jc w:val="both"/>
        <w:rPr>
          <w:rFonts w:ascii="Arial" w:hAnsi="Arial" w:cs="Arial"/>
          <w:lang w:val="en-GB"/>
        </w:rPr>
      </w:pPr>
      <w:r w:rsidRPr="0022447B">
        <w:rPr>
          <w:rFonts w:ascii="Arial" w:hAnsi="Arial" w:cs="Arial"/>
          <w:b/>
          <w:bCs/>
          <w:lang w:val="en-GB"/>
        </w:rPr>
        <w:t>Occurrence sites</w:t>
      </w:r>
      <w:r w:rsidRPr="0022447B">
        <w:rPr>
          <w:rFonts w:ascii="Arial" w:hAnsi="Arial" w:cs="Arial"/>
          <w:lang w:val="en-GB"/>
        </w:rPr>
        <w:t>: DKE/VCM Plant, PVC Plant.</w:t>
      </w:r>
    </w:p>
    <w:p w14:paraId="00A7ACD8" w14:textId="77777777" w:rsidR="008170AC" w:rsidRPr="0022447B" w:rsidRDefault="008170AC" w:rsidP="00F93479">
      <w:pPr>
        <w:jc w:val="both"/>
        <w:rPr>
          <w:rFonts w:ascii="Arial" w:hAnsi="Arial" w:cs="Arial"/>
          <w:lang w:val="en-GB"/>
        </w:rPr>
      </w:pPr>
      <w:r w:rsidRPr="0022447B">
        <w:rPr>
          <w:rFonts w:ascii="Arial" w:hAnsi="Arial" w:cs="Arial"/>
          <w:i/>
          <w:iCs/>
          <w:lang w:val="en-GB"/>
        </w:rPr>
        <w:t>DICHLORETHANE</w:t>
      </w:r>
    </w:p>
    <w:p w14:paraId="3B9E9A62" w14:textId="77777777" w:rsidR="008170AC" w:rsidRPr="0022447B" w:rsidRDefault="008170AC" w:rsidP="00F93479">
      <w:pPr>
        <w:jc w:val="both"/>
        <w:rPr>
          <w:rFonts w:ascii="Arial" w:hAnsi="Arial" w:cs="Arial"/>
          <w:lang w:val="en-GB"/>
        </w:rPr>
      </w:pPr>
      <w:r w:rsidRPr="0022447B">
        <w:rPr>
          <w:rFonts w:ascii="Arial" w:hAnsi="Arial" w:cs="Arial"/>
          <w:lang w:val="en-GB"/>
        </w:rPr>
        <w:t>It is a colourless, oily, flammable liquid with a similar odour to chloroform, its vapour ignites easily and when mixed with air it forms an explosive mixture. Its vapour is intoxicating in higher concentrations.</w:t>
      </w:r>
    </w:p>
    <w:p w14:paraId="4E95791E" w14:textId="77777777" w:rsidR="008170AC" w:rsidRPr="0022447B" w:rsidRDefault="008170AC" w:rsidP="00F93479">
      <w:pPr>
        <w:jc w:val="both"/>
        <w:rPr>
          <w:rFonts w:ascii="Arial" w:hAnsi="Arial" w:cs="Arial"/>
          <w:lang w:val="en-GB"/>
        </w:rPr>
      </w:pPr>
      <w:r w:rsidRPr="0022447B">
        <w:rPr>
          <w:rFonts w:ascii="Arial" w:hAnsi="Arial" w:cs="Arial"/>
          <w:b/>
          <w:bCs/>
          <w:lang w:val="en-GB"/>
        </w:rPr>
        <w:t>Occurrence sites:</w:t>
      </w:r>
      <w:r w:rsidRPr="0022447B">
        <w:rPr>
          <w:rFonts w:ascii="Arial" w:hAnsi="Arial" w:cs="Arial"/>
          <w:lang w:val="en-GB"/>
        </w:rPr>
        <w:t xml:space="preserve"> DKE/VCM Plant.</w:t>
      </w:r>
    </w:p>
    <w:p w14:paraId="57545F32" w14:textId="77777777" w:rsidR="008170AC" w:rsidRPr="0022447B" w:rsidRDefault="008170AC" w:rsidP="00F93479">
      <w:pPr>
        <w:jc w:val="both"/>
        <w:rPr>
          <w:rFonts w:ascii="Arial" w:hAnsi="Arial" w:cs="Arial"/>
          <w:lang w:val="en-GB"/>
        </w:rPr>
      </w:pPr>
      <w:r w:rsidRPr="0022447B">
        <w:rPr>
          <w:rFonts w:ascii="Arial" w:hAnsi="Arial" w:cs="Arial"/>
          <w:i/>
          <w:iCs/>
          <w:lang w:val="en-GB"/>
        </w:rPr>
        <w:t>ORTHO-DICHLOROBENZENE (ODCB)</w:t>
      </w:r>
    </w:p>
    <w:p w14:paraId="5AD4DF33" w14:textId="77777777" w:rsidR="008170AC" w:rsidRPr="0022447B" w:rsidRDefault="008170AC" w:rsidP="00F93479">
      <w:pPr>
        <w:jc w:val="both"/>
        <w:rPr>
          <w:rFonts w:ascii="Arial" w:hAnsi="Arial" w:cs="Arial"/>
          <w:lang w:val="en-GB"/>
        </w:rPr>
      </w:pPr>
      <w:r w:rsidRPr="0022447B">
        <w:rPr>
          <w:rFonts w:ascii="Arial" w:hAnsi="Arial" w:cs="Arial"/>
          <w:lang w:val="en-GB"/>
        </w:rPr>
        <w:t>Oily, pungent smelling, flammable liquid. Its vapour has an intoxicating effect, strongly irritating the eyes, respiratory tract and skin. Its fumes spread along the ground, ignited by hot surfaces, sparks, open flames.</w:t>
      </w:r>
    </w:p>
    <w:p w14:paraId="33837FCB" w14:textId="77777777" w:rsidR="008170AC" w:rsidRPr="0022447B" w:rsidRDefault="008170AC" w:rsidP="00F93479">
      <w:pPr>
        <w:jc w:val="both"/>
        <w:rPr>
          <w:rFonts w:ascii="Arial" w:hAnsi="Arial" w:cs="Arial"/>
          <w:lang w:val="en-GB"/>
        </w:rPr>
      </w:pPr>
      <w:r w:rsidRPr="0022447B">
        <w:rPr>
          <w:rFonts w:ascii="Arial" w:hAnsi="Arial" w:cs="Arial"/>
          <w:b/>
          <w:bCs/>
          <w:lang w:val="en-GB"/>
        </w:rPr>
        <w:t>Occurrence sites:</w:t>
      </w:r>
      <w:r w:rsidRPr="0022447B">
        <w:rPr>
          <w:rFonts w:ascii="Arial" w:hAnsi="Arial" w:cs="Arial"/>
          <w:lang w:val="en-GB"/>
        </w:rPr>
        <w:t xml:space="preserve"> MDI Production, TDI Production, DNT Plant.</w:t>
      </w:r>
    </w:p>
    <w:p w14:paraId="56CA6789" w14:textId="77777777" w:rsidR="008170AC" w:rsidRPr="0022447B" w:rsidRDefault="008170AC" w:rsidP="00F93479">
      <w:pPr>
        <w:jc w:val="both"/>
        <w:rPr>
          <w:rFonts w:ascii="Arial" w:hAnsi="Arial" w:cs="Arial"/>
          <w:lang w:val="en-GB"/>
        </w:rPr>
      </w:pPr>
      <w:r w:rsidRPr="0022447B">
        <w:rPr>
          <w:rFonts w:ascii="Arial" w:hAnsi="Arial" w:cs="Arial"/>
          <w:i/>
          <w:iCs/>
          <w:lang w:val="en-GB"/>
        </w:rPr>
        <w:t>FORMALIN</w:t>
      </w:r>
    </w:p>
    <w:p w14:paraId="2DF2D5FA" w14:textId="77777777" w:rsidR="008170AC" w:rsidRPr="0022447B" w:rsidRDefault="008170AC" w:rsidP="00F93479">
      <w:pPr>
        <w:jc w:val="both"/>
        <w:rPr>
          <w:rFonts w:ascii="Arial" w:hAnsi="Arial" w:cs="Arial"/>
          <w:lang w:val="en-GB"/>
        </w:rPr>
      </w:pPr>
      <w:r w:rsidRPr="0022447B">
        <w:rPr>
          <w:rFonts w:ascii="Arial" w:hAnsi="Arial" w:cs="Arial"/>
          <w:lang w:val="en-GB"/>
        </w:rPr>
        <w:t>A pungent smelling, highly irritating, colourless, flammable liquid. Hot surfaces, sparks, open flames will ignite it. Its vapour is very irritating to the eyes and respiratory tract.</w:t>
      </w:r>
    </w:p>
    <w:p w14:paraId="58079E2D" w14:textId="77777777" w:rsidR="008170AC" w:rsidRPr="0022447B" w:rsidRDefault="008170AC" w:rsidP="00F93479">
      <w:pPr>
        <w:jc w:val="both"/>
        <w:rPr>
          <w:rFonts w:ascii="Arial" w:hAnsi="Arial" w:cs="Arial"/>
          <w:lang w:val="en-GB"/>
        </w:rPr>
      </w:pPr>
      <w:r w:rsidRPr="0022447B">
        <w:rPr>
          <w:rFonts w:ascii="Arial" w:hAnsi="Arial" w:cs="Arial"/>
          <w:b/>
          <w:bCs/>
          <w:lang w:val="en-GB"/>
        </w:rPr>
        <w:lastRenderedPageBreak/>
        <w:t>Occurrence sites:</w:t>
      </w:r>
      <w:r w:rsidRPr="0022447B">
        <w:rPr>
          <w:rFonts w:ascii="Arial" w:hAnsi="Arial" w:cs="Arial"/>
          <w:lang w:val="en-GB"/>
        </w:rPr>
        <w:t xml:space="preserve"> MDI Production.</w:t>
      </w:r>
    </w:p>
    <w:p w14:paraId="374C13B1" w14:textId="77777777" w:rsidR="008170AC" w:rsidRPr="0022447B" w:rsidRDefault="008170AC" w:rsidP="00F93479">
      <w:pPr>
        <w:jc w:val="both"/>
        <w:rPr>
          <w:rFonts w:ascii="Arial" w:hAnsi="Arial" w:cs="Arial"/>
          <w:i/>
          <w:lang w:val="en-GB"/>
        </w:rPr>
      </w:pPr>
      <w:r w:rsidRPr="0022447B">
        <w:rPr>
          <w:rFonts w:ascii="Arial" w:hAnsi="Arial" w:cs="Arial"/>
          <w:i/>
          <w:iCs/>
          <w:lang w:val="en-GB"/>
        </w:rPr>
        <w:t>ANILINE</w:t>
      </w:r>
    </w:p>
    <w:p w14:paraId="7C9C43FD" w14:textId="77777777" w:rsidR="008170AC" w:rsidRPr="0022447B" w:rsidRDefault="008170AC" w:rsidP="00F93479">
      <w:pPr>
        <w:jc w:val="both"/>
        <w:rPr>
          <w:rFonts w:ascii="Arial" w:hAnsi="Arial" w:cs="Arial"/>
          <w:lang w:val="en-GB"/>
        </w:rPr>
      </w:pPr>
      <w:r w:rsidRPr="0022447B">
        <w:rPr>
          <w:rFonts w:ascii="Arial" w:hAnsi="Arial" w:cs="Arial"/>
          <w:lang w:val="en-GB"/>
        </w:rPr>
        <w:t xml:space="preserve">Oily, brownish liquid with a characteristic odour, toxic, flammable. A strong blood poison, absorbed through the skin. </w:t>
      </w:r>
    </w:p>
    <w:p w14:paraId="11E9472F" w14:textId="77777777" w:rsidR="008170AC" w:rsidRPr="0022447B" w:rsidRDefault="008170AC" w:rsidP="00F93479">
      <w:pPr>
        <w:jc w:val="both"/>
        <w:rPr>
          <w:rFonts w:ascii="Arial" w:hAnsi="Arial" w:cs="Arial"/>
          <w:lang w:val="en-GB"/>
        </w:rPr>
      </w:pPr>
      <w:r w:rsidRPr="0022447B">
        <w:rPr>
          <w:rFonts w:ascii="Arial" w:hAnsi="Arial" w:cs="Arial"/>
          <w:b/>
          <w:bCs/>
          <w:lang w:val="en-GB"/>
        </w:rPr>
        <w:t>Occurrence sites:</w:t>
      </w:r>
      <w:r w:rsidRPr="0022447B">
        <w:rPr>
          <w:rFonts w:ascii="Arial" w:hAnsi="Arial" w:cs="Arial"/>
          <w:lang w:val="en-GB"/>
        </w:rPr>
        <w:t xml:space="preserve"> MDI Production.</w:t>
      </w:r>
    </w:p>
    <w:p w14:paraId="24F596CA" w14:textId="77777777" w:rsidR="008170AC" w:rsidRPr="0022447B" w:rsidRDefault="008170AC" w:rsidP="00F93479">
      <w:pPr>
        <w:jc w:val="both"/>
        <w:rPr>
          <w:rFonts w:ascii="Arial" w:hAnsi="Arial" w:cs="Arial"/>
          <w:lang w:val="en-GB"/>
        </w:rPr>
      </w:pPr>
      <w:r w:rsidRPr="0022447B">
        <w:rPr>
          <w:rFonts w:ascii="Arial" w:hAnsi="Arial" w:cs="Arial"/>
          <w:i/>
          <w:iCs/>
          <w:lang w:val="en-GB"/>
        </w:rPr>
        <w:t>TOLUENE</w:t>
      </w:r>
    </w:p>
    <w:p w14:paraId="7CA68996" w14:textId="38F11741" w:rsidR="00680FEE" w:rsidRPr="0022447B" w:rsidRDefault="008170AC" w:rsidP="00F93479">
      <w:pPr>
        <w:jc w:val="both"/>
        <w:rPr>
          <w:rFonts w:ascii="Arial" w:hAnsi="Arial" w:cs="Arial"/>
          <w:lang w:val="en-GB"/>
        </w:rPr>
      </w:pPr>
      <w:r w:rsidRPr="0022447B">
        <w:rPr>
          <w:rFonts w:ascii="Arial" w:hAnsi="Arial" w:cs="Arial"/>
          <w:lang w:val="en-GB"/>
        </w:rPr>
        <w:t xml:space="preserve">It is a flammable </w:t>
      </w:r>
      <w:r w:rsidR="00142234" w:rsidRPr="0022447B">
        <w:rPr>
          <w:rFonts w:ascii="Arial" w:hAnsi="Arial" w:cs="Arial"/>
          <w:lang w:val="en-GB"/>
        </w:rPr>
        <w:t>liquid;</w:t>
      </w:r>
      <w:r w:rsidRPr="0022447B">
        <w:rPr>
          <w:rFonts w:ascii="Arial" w:hAnsi="Arial" w:cs="Arial"/>
          <w:lang w:val="en-GB"/>
        </w:rPr>
        <w:t xml:space="preserve"> its vapour ignites easily. The liquid evaporates easily, and its vapour forms an explosive mixture with air, which has a higher density than air. Ignited by a hot surface, spark or open flame. Its vapour is narcotic in high concentrations and irritating to the eyes and respiratory tracts. The liquid can be absorbed through the skin.</w:t>
      </w:r>
    </w:p>
    <w:p w14:paraId="1BF94744" w14:textId="77777777" w:rsidR="008170AC" w:rsidRPr="0022447B" w:rsidRDefault="008170AC" w:rsidP="00F93479">
      <w:pPr>
        <w:jc w:val="both"/>
        <w:rPr>
          <w:rFonts w:ascii="Arial" w:hAnsi="Arial" w:cs="Arial"/>
          <w:lang w:val="en-GB"/>
        </w:rPr>
      </w:pPr>
      <w:r w:rsidRPr="0022447B">
        <w:rPr>
          <w:rFonts w:ascii="Arial" w:hAnsi="Arial" w:cs="Arial"/>
          <w:b/>
          <w:bCs/>
          <w:lang w:val="en-GB"/>
        </w:rPr>
        <w:t>Occurrence site:</w:t>
      </w:r>
      <w:r w:rsidRPr="0022447B">
        <w:rPr>
          <w:rFonts w:ascii="Arial" w:hAnsi="Arial" w:cs="Arial"/>
          <w:lang w:val="en-GB"/>
        </w:rPr>
        <w:t xml:space="preserve"> DNT Plant</w:t>
      </w:r>
    </w:p>
    <w:p w14:paraId="452FB446" w14:textId="77777777" w:rsidR="00C6606C" w:rsidRPr="0022447B" w:rsidRDefault="00C6606C" w:rsidP="00C6606C">
      <w:pPr>
        <w:jc w:val="both"/>
        <w:rPr>
          <w:rFonts w:ascii="Arial" w:hAnsi="Arial" w:cs="Arial"/>
          <w:lang w:val="en-GB"/>
        </w:rPr>
      </w:pPr>
      <w:r w:rsidRPr="0022447B">
        <w:rPr>
          <w:rFonts w:ascii="Arial" w:hAnsi="Arial" w:cs="Arial"/>
          <w:lang w:val="en-GB"/>
        </w:rPr>
        <w:t>NITRIC ACID</w:t>
      </w:r>
    </w:p>
    <w:p w14:paraId="5223C096" w14:textId="77777777" w:rsidR="00C6606C" w:rsidRPr="0022447B" w:rsidRDefault="00C6606C" w:rsidP="00C6606C">
      <w:pPr>
        <w:jc w:val="both"/>
        <w:rPr>
          <w:rFonts w:ascii="Arial" w:hAnsi="Arial" w:cs="Arial"/>
          <w:lang w:val="en-GB"/>
        </w:rPr>
      </w:pPr>
      <w:r w:rsidRPr="0022447B">
        <w:rPr>
          <w:rFonts w:ascii="Arial" w:hAnsi="Arial" w:cs="Arial"/>
          <w:lang w:val="en-GB"/>
        </w:rPr>
        <w:t xml:space="preserve">It has a strong corrosive </w:t>
      </w:r>
      <w:proofErr w:type="gramStart"/>
      <w:r w:rsidRPr="0022447B">
        <w:rPr>
          <w:rFonts w:ascii="Arial" w:hAnsi="Arial" w:cs="Arial"/>
          <w:lang w:val="en-GB"/>
        </w:rPr>
        <w:t>effect on the whole</w:t>
      </w:r>
      <w:proofErr w:type="gramEnd"/>
      <w:r w:rsidRPr="0022447B">
        <w:rPr>
          <w:rFonts w:ascii="Arial" w:hAnsi="Arial" w:cs="Arial"/>
          <w:lang w:val="en-GB"/>
        </w:rPr>
        <w:t xml:space="preserve"> organism. Nitric oxide compounds </w:t>
      </w:r>
      <w:proofErr w:type="gramStart"/>
      <w:r w:rsidRPr="0022447B">
        <w:rPr>
          <w:rFonts w:ascii="Arial" w:hAnsi="Arial" w:cs="Arial"/>
          <w:lang w:val="en-GB"/>
        </w:rPr>
        <w:t>are formed</w:t>
      </w:r>
      <w:proofErr w:type="gramEnd"/>
      <w:r w:rsidRPr="0022447B">
        <w:rPr>
          <w:rFonts w:ascii="Arial" w:hAnsi="Arial" w:cs="Arial"/>
          <w:lang w:val="en-GB"/>
        </w:rPr>
        <w:t xml:space="preserve"> on its decomposition. The corrosive gases and vapours produced irritate the eyes, respiratory tract and lungs. Inhaling nitric acid or NOx gases can cause chest pain, eye inflammation and breathing problems. Their damaging effects are visible on the eyeball and teeth.</w:t>
      </w:r>
    </w:p>
    <w:p w14:paraId="40A02E8E" w14:textId="77777777" w:rsidR="00C6606C" w:rsidRPr="0022447B" w:rsidRDefault="00C6606C" w:rsidP="00C6606C">
      <w:pPr>
        <w:jc w:val="both"/>
        <w:rPr>
          <w:rFonts w:ascii="Arial" w:hAnsi="Arial" w:cs="Arial"/>
          <w:lang w:val="en-GB"/>
        </w:rPr>
      </w:pPr>
      <w:r w:rsidRPr="0022447B">
        <w:rPr>
          <w:rFonts w:ascii="Arial" w:hAnsi="Arial" w:cs="Arial"/>
          <w:b/>
          <w:bCs/>
          <w:lang w:val="en-GB"/>
        </w:rPr>
        <w:t>Occurrence sites:</w:t>
      </w:r>
      <w:r w:rsidRPr="0022447B">
        <w:rPr>
          <w:rFonts w:ascii="Arial" w:hAnsi="Arial" w:cs="Arial"/>
          <w:lang w:val="en-GB"/>
        </w:rPr>
        <w:t xml:space="preserve"> Ammonia and Nitric Acid Plant, DNT Plant.</w:t>
      </w:r>
    </w:p>
    <w:p w14:paraId="5C26E549" w14:textId="77777777" w:rsidR="00C6606C" w:rsidRPr="0022447B" w:rsidRDefault="00C6606C" w:rsidP="00C6606C">
      <w:pPr>
        <w:jc w:val="both"/>
        <w:rPr>
          <w:rFonts w:ascii="Arial" w:hAnsi="Arial" w:cs="Arial"/>
          <w:lang w:val="en-GB"/>
        </w:rPr>
      </w:pPr>
      <w:r w:rsidRPr="0022447B">
        <w:rPr>
          <w:rFonts w:ascii="Arial" w:hAnsi="Arial" w:cs="Arial"/>
          <w:lang w:val="en-GB"/>
        </w:rPr>
        <w:t>NITROUS GASES</w:t>
      </w:r>
    </w:p>
    <w:p w14:paraId="5B370A58" w14:textId="5BE30F18" w:rsidR="00C6606C" w:rsidRPr="0022447B" w:rsidRDefault="00C6606C" w:rsidP="00C6606C">
      <w:pPr>
        <w:jc w:val="both"/>
        <w:rPr>
          <w:rFonts w:ascii="Arial" w:hAnsi="Arial" w:cs="Arial"/>
          <w:lang w:val="en-GB"/>
        </w:rPr>
      </w:pPr>
      <w:r w:rsidRPr="0022447B">
        <w:rPr>
          <w:rFonts w:ascii="Arial" w:hAnsi="Arial" w:cs="Arial"/>
          <w:lang w:val="en-GB"/>
        </w:rPr>
        <w:t xml:space="preserve">Reddish brown, pungent smell, poisonous, gas, soluble in water. The substance is irritating/disturbing to the eyes and respiratory system. Inhalation of the substance may cause pulmonary oedema. Inhalation may cause abdominal pain, coughing, headache, drowsiness, burning sensation, nausea, dizziness, </w:t>
      </w:r>
      <w:proofErr w:type="gramStart"/>
      <w:r w:rsidRPr="0022447B">
        <w:rPr>
          <w:rFonts w:ascii="Arial" w:hAnsi="Arial" w:cs="Arial"/>
          <w:lang w:val="en-GB"/>
        </w:rPr>
        <w:t>confusion</w:t>
      </w:r>
      <w:proofErr w:type="gramEnd"/>
      <w:r w:rsidRPr="0022447B">
        <w:rPr>
          <w:rFonts w:ascii="Arial" w:hAnsi="Arial" w:cs="Arial"/>
          <w:lang w:val="en-GB"/>
        </w:rPr>
        <w:t xml:space="preserve">. Symptoms may appear with a </w:t>
      </w:r>
      <w:r w:rsidR="00142234" w:rsidRPr="0022447B">
        <w:rPr>
          <w:rFonts w:ascii="Arial" w:hAnsi="Arial" w:cs="Arial"/>
          <w:lang w:val="en-GB"/>
        </w:rPr>
        <w:t>delay.</w:t>
      </w:r>
    </w:p>
    <w:p w14:paraId="6994B03A" w14:textId="77777777" w:rsidR="00C6606C" w:rsidRPr="0022447B" w:rsidRDefault="00C6606C" w:rsidP="00C6606C">
      <w:pPr>
        <w:jc w:val="both"/>
        <w:rPr>
          <w:rFonts w:ascii="Arial" w:hAnsi="Arial" w:cs="Arial"/>
          <w:shd w:val="clear" w:color="auto" w:fill="FFFFFF" w:themeFill="background1"/>
          <w:lang w:val="en-GB"/>
        </w:rPr>
      </w:pPr>
      <w:r w:rsidRPr="0022447B">
        <w:rPr>
          <w:rFonts w:ascii="Arial" w:hAnsi="Arial" w:cs="Arial"/>
          <w:lang w:val="en-GB"/>
        </w:rPr>
        <w:t xml:space="preserve">Occurrence sites: Ammonia and nitric acid plant, </w:t>
      </w:r>
      <w:r w:rsidRPr="0022447B">
        <w:rPr>
          <w:rFonts w:ascii="Arial" w:hAnsi="Arial" w:cs="Arial"/>
          <w:shd w:val="clear" w:color="auto" w:fill="FFFFFF" w:themeFill="background1"/>
          <w:lang w:val="en-GB"/>
        </w:rPr>
        <w:t>DNT Plant</w:t>
      </w:r>
    </w:p>
    <w:p w14:paraId="08398E3F" w14:textId="77777777" w:rsidR="008170AC" w:rsidRPr="0022447B" w:rsidRDefault="008170AC" w:rsidP="00EA2CB3">
      <w:pPr>
        <w:pStyle w:val="Cmsor3"/>
        <w:rPr>
          <w:rFonts w:hint="eastAsia"/>
          <w:lang w:val="en-GB"/>
        </w:rPr>
      </w:pPr>
      <w:bookmarkStart w:id="45" w:name="_Toc386260828"/>
      <w:bookmarkStart w:id="46" w:name="_Toc177384811"/>
      <w:r w:rsidRPr="0022447B">
        <w:rPr>
          <w:lang w:val="en-GB"/>
        </w:rPr>
        <w:t>Regulations in case of emergencies</w:t>
      </w:r>
      <w:bookmarkEnd w:id="45"/>
      <w:bookmarkEnd w:id="46"/>
    </w:p>
    <w:p w14:paraId="2312ACF4" w14:textId="77777777" w:rsidR="008170AC" w:rsidRPr="0022447B" w:rsidRDefault="008170AC" w:rsidP="00F93479">
      <w:pPr>
        <w:jc w:val="both"/>
        <w:rPr>
          <w:rFonts w:ascii="Arial" w:hAnsi="Arial" w:cs="Arial"/>
          <w:lang w:val="en-GB"/>
        </w:rPr>
      </w:pPr>
      <w:r w:rsidRPr="0022447B">
        <w:rPr>
          <w:rFonts w:ascii="Arial" w:hAnsi="Arial" w:cs="Arial"/>
          <w:lang w:val="en-GB"/>
        </w:rPr>
        <w:t xml:space="preserve">In the event of sirens or other signals indicating danger, the area must be left in a direction perpendicular to the wind direction after the activity has </w:t>
      </w:r>
      <w:proofErr w:type="gramStart"/>
      <w:r w:rsidRPr="0022447B">
        <w:rPr>
          <w:rFonts w:ascii="Arial" w:hAnsi="Arial" w:cs="Arial"/>
          <w:lang w:val="en-GB"/>
        </w:rPr>
        <w:t>stopped,</w:t>
      </w:r>
      <w:proofErr w:type="gramEnd"/>
      <w:r w:rsidRPr="0022447B">
        <w:rPr>
          <w:rFonts w:ascii="Arial" w:hAnsi="Arial" w:cs="Arial"/>
          <w:lang w:val="en-GB"/>
        </w:rPr>
        <w:t xml:space="preserve"> using the gas mask kept ready, and after the loading area has been brought to a safe state (electrical equipment disconnected, etc.). </w:t>
      </w:r>
      <w:proofErr w:type="gramStart"/>
      <w:r w:rsidRPr="0022447B">
        <w:rPr>
          <w:rFonts w:ascii="Arial" w:hAnsi="Arial" w:cs="Arial"/>
          <w:lang w:val="en-GB"/>
        </w:rPr>
        <w:t>The wind direction is indicated by windsocks</w:t>
      </w:r>
      <w:proofErr w:type="gramEnd"/>
      <w:r w:rsidRPr="0022447B">
        <w:rPr>
          <w:rFonts w:ascii="Arial" w:hAnsi="Arial" w:cs="Arial"/>
          <w:lang w:val="en-GB"/>
        </w:rPr>
        <w:t>.</w:t>
      </w:r>
    </w:p>
    <w:p w14:paraId="21056D1F" w14:textId="77777777" w:rsidR="00CB44D3" w:rsidRPr="0022447B" w:rsidRDefault="00CB44D3" w:rsidP="00CB44D3">
      <w:pPr>
        <w:jc w:val="both"/>
        <w:rPr>
          <w:rFonts w:ascii="Arial" w:hAnsi="Arial" w:cs="Arial"/>
          <w:lang w:val="en-GB"/>
        </w:rPr>
      </w:pPr>
      <w:r w:rsidRPr="0022447B">
        <w:rPr>
          <w:rFonts w:ascii="Arial" w:hAnsi="Arial" w:cs="Arial"/>
          <w:lang w:val="en-GB"/>
        </w:rPr>
        <w:t xml:space="preserve">The transport vehicle </w:t>
      </w:r>
      <w:proofErr w:type="gramStart"/>
      <w:r w:rsidRPr="0022447B">
        <w:rPr>
          <w:rFonts w:ascii="Arial" w:hAnsi="Arial" w:cs="Arial"/>
          <w:lang w:val="en-GB"/>
        </w:rPr>
        <w:t>must be stopped and securely locked</w:t>
      </w:r>
      <w:proofErr w:type="gramEnd"/>
      <w:r w:rsidRPr="0022447B">
        <w:rPr>
          <w:rFonts w:ascii="Arial" w:hAnsi="Arial" w:cs="Arial"/>
          <w:lang w:val="en-GB"/>
        </w:rPr>
        <w:t xml:space="preserve"> and the employees of the transport companies must move to the designated assembly points (gates, designated lounges)</w:t>
      </w:r>
    </w:p>
    <w:p w14:paraId="74467E76" w14:textId="4B92ADA1" w:rsidR="00C80AFC" w:rsidRPr="0022447B" w:rsidRDefault="008170AC" w:rsidP="00CB44D3">
      <w:pPr>
        <w:jc w:val="both"/>
        <w:rPr>
          <w:rFonts w:ascii="Arial" w:hAnsi="Arial" w:cs="Arial"/>
          <w:lang w:val="en-GB"/>
        </w:rPr>
      </w:pPr>
      <w:r w:rsidRPr="0022447B">
        <w:rPr>
          <w:rFonts w:ascii="Arial" w:hAnsi="Arial" w:cs="Arial"/>
          <w:lang w:val="en-GB"/>
        </w:rPr>
        <w:t>In the event of a gas leak, proceed as directed by BC employees.</w:t>
      </w:r>
    </w:p>
    <w:p w14:paraId="4F6E731F" w14:textId="77777777" w:rsidR="00394A78" w:rsidRPr="0022447B" w:rsidRDefault="00394A78" w:rsidP="00F93479">
      <w:pPr>
        <w:jc w:val="both"/>
        <w:rPr>
          <w:rFonts w:ascii="Arial" w:hAnsi="Arial" w:cs="Arial"/>
          <w:lang w:val="en-GB"/>
        </w:rPr>
      </w:pPr>
      <w:bookmarkStart w:id="47" w:name="_Toc386260831"/>
      <w:bookmarkStart w:id="48" w:name="_Toc261761992"/>
      <w:bookmarkStart w:id="49" w:name="_Toc261761622"/>
      <w:bookmarkStart w:id="50" w:name="_Toc261761466"/>
      <w:r w:rsidRPr="0022447B">
        <w:rPr>
          <w:rFonts w:ascii="Arial" w:hAnsi="Arial" w:cs="Arial"/>
          <w:lang w:val="en-GB"/>
        </w:rPr>
        <w:t>Fire alarm, emergency alarm</w:t>
      </w:r>
      <w:bookmarkEnd w:id="47"/>
      <w:bookmarkEnd w:id="48"/>
      <w:bookmarkEnd w:id="49"/>
      <w:bookmarkEnd w:id="50"/>
      <w:r w:rsidRPr="0022447B">
        <w:rPr>
          <w:rFonts w:ascii="Arial" w:hAnsi="Arial" w:cs="Arial"/>
          <w:lang w:val="en-GB"/>
        </w:rPr>
        <w:t>:</w:t>
      </w:r>
    </w:p>
    <w:p w14:paraId="5B4348A6" w14:textId="77777777" w:rsidR="00394A78" w:rsidRPr="0022447B" w:rsidRDefault="00394A78" w:rsidP="00F93479">
      <w:pPr>
        <w:jc w:val="both"/>
        <w:rPr>
          <w:rFonts w:ascii="Arial" w:hAnsi="Arial" w:cs="Arial"/>
          <w:lang w:val="en-GB"/>
        </w:rPr>
      </w:pPr>
      <w:r w:rsidRPr="0022447B">
        <w:rPr>
          <w:rFonts w:ascii="Arial" w:hAnsi="Arial" w:cs="Arial"/>
          <w:lang w:val="en-GB"/>
        </w:rPr>
        <w:t xml:space="preserve">Any fire or emergency detected </w:t>
      </w:r>
      <w:proofErr w:type="gramStart"/>
      <w:r w:rsidRPr="0022447B">
        <w:rPr>
          <w:rFonts w:ascii="Arial" w:hAnsi="Arial" w:cs="Arial"/>
          <w:lang w:val="en-GB"/>
        </w:rPr>
        <w:t>should be reported</w:t>
      </w:r>
      <w:proofErr w:type="gramEnd"/>
      <w:r w:rsidRPr="0022447B">
        <w:rPr>
          <w:rFonts w:ascii="Arial" w:hAnsi="Arial" w:cs="Arial"/>
          <w:lang w:val="en-GB"/>
        </w:rPr>
        <w:t xml:space="preserve"> immediately to BC staff.</w:t>
      </w:r>
    </w:p>
    <w:p w14:paraId="3F46E0B8" w14:textId="77777777" w:rsidR="00394A78" w:rsidRPr="0022447B" w:rsidRDefault="00394A78" w:rsidP="00F93479">
      <w:pPr>
        <w:jc w:val="both"/>
        <w:rPr>
          <w:rFonts w:ascii="Arial" w:hAnsi="Arial" w:cs="Arial"/>
          <w:lang w:val="en-GB"/>
        </w:rPr>
      </w:pPr>
      <w:r w:rsidRPr="0022447B">
        <w:rPr>
          <w:rFonts w:ascii="Arial" w:hAnsi="Arial" w:cs="Arial"/>
          <w:lang w:val="en-GB"/>
        </w:rPr>
        <w:lastRenderedPageBreak/>
        <w:t xml:space="preserve">Behaviour in case of fire: All transport workers are obliged to start fire-fighting and life-saving operations with the means available to them and in the </w:t>
      </w:r>
      <w:proofErr w:type="gramStart"/>
      <w:r w:rsidRPr="0022447B">
        <w:rPr>
          <w:rFonts w:ascii="Arial" w:hAnsi="Arial" w:cs="Arial"/>
          <w:lang w:val="en-GB"/>
        </w:rPr>
        <w:t>manner</w:t>
      </w:r>
      <w:proofErr w:type="gramEnd"/>
      <w:r w:rsidRPr="0022447B">
        <w:rPr>
          <w:rFonts w:ascii="Arial" w:hAnsi="Arial" w:cs="Arial"/>
          <w:lang w:val="en-GB"/>
        </w:rPr>
        <w:t xml:space="preserve"> they are expected to use.</w:t>
      </w:r>
    </w:p>
    <w:p w14:paraId="1D27D993" w14:textId="06D9CF90" w:rsidR="00394A78" w:rsidRPr="0022447B" w:rsidRDefault="00394A78" w:rsidP="00F93479">
      <w:pPr>
        <w:jc w:val="both"/>
        <w:rPr>
          <w:rFonts w:ascii="Arial" w:hAnsi="Arial" w:cs="Arial"/>
          <w:lang w:val="en-GB"/>
        </w:rPr>
      </w:pPr>
      <w:r w:rsidRPr="0022447B">
        <w:rPr>
          <w:rFonts w:ascii="Arial" w:hAnsi="Arial" w:cs="Arial"/>
          <w:lang w:val="en-GB"/>
        </w:rPr>
        <w:t xml:space="preserve">All transport workers are obliged to participate in </w:t>
      </w:r>
      <w:proofErr w:type="gramStart"/>
      <w:r w:rsidRPr="0022447B">
        <w:rPr>
          <w:rFonts w:ascii="Arial" w:hAnsi="Arial" w:cs="Arial"/>
          <w:lang w:val="en-GB"/>
        </w:rPr>
        <w:t>fire-fighting</w:t>
      </w:r>
      <w:proofErr w:type="gramEnd"/>
      <w:r w:rsidRPr="0022447B">
        <w:rPr>
          <w:rFonts w:ascii="Arial" w:hAnsi="Arial" w:cs="Arial"/>
          <w:lang w:val="en-GB"/>
        </w:rPr>
        <w:t xml:space="preserve">, life-saving and property-saving when called upon to do so. In </w:t>
      </w:r>
      <w:r w:rsidR="00EA6420" w:rsidRPr="0022447B">
        <w:rPr>
          <w:rFonts w:ascii="Arial" w:hAnsi="Arial" w:cs="Arial"/>
          <w:lang w:val="en-GB"/>
        </w:rPr>
        <w:t>firefighting</w:t>
      </w:r>
      <w:r w:rsidRPr="0022447B">
        <w:rPr>
          <w:rFonts w:ascii="Arial" w:hAnsi="Arial" w:cs="Arial"/>
          <w:lang w:val="en-GB"/>
        </w:rPr>
        <w:t xml:space="preserve">, the instructions of the fire chief and in rescue operations, the instructions of the rescue chief </w:t>
      </w:r>
      <w:proofErr w:type="gramStart"/>
      <w:r w:rsidRPr="0022447B">
        <w:rPr>
          <w:rFonts w:ascii="Arial" w:hAnsi="Arial" w:cs="Arial"/>
          <w:lang w:val="en-GB"/>
        </w:rPr>
        <w:t>must be fully carried out</w:t>
      </w:r>
      <w:proofErr w:type="gramEnd"/>
      <w:r w:rsidRPr="0022447B">
        <w:rPr>
          <w:rFonts w:ascii="Arial" w:hAnsi="Arial" w:cs="Arial"/>
          <w:lang w:val="en-GB"/>
        </w:rPr>
        <w:t xml:space="preserve">. People who are not involved in the rescue work should </w:t>
      </w:r>
      <w:proofErr w:type="gramStart"/>
      <w:r w:rsidRPr="0022447B">
        <w:rPr>
          <w:rFonts w:ascii="Arial" w:hAnsi="Arial" w:cs="Arial"/>
          <w:lang w:val="en-GB"/>
        </w:rPr>
        <w:t>not be unauthorised</w:t>
      </w:r>
      <w:proofErr w:type="gramEnd"/>
      <w:r w:rsidRPr="0022447B">
        <w:rPr>
          <w:rFonts w:ascii="Arial" w:hAnsi="Arial" w:cs="Arial"/>
          <w:lang w:val="en-GB"/>
        </w:rPr>
        <w:t xml:space="preserve"> at the scene of the fire, as their presence increases the risk of accidents and hinders the extinguishing of the fire. Failure to give a fire alarm or to take part in the fire-fighting, non-compliance with fire safety rules may result in a financial penalty (penalty fee).</w:t>
      </w:r>
    </w:p>
    <w:p w14:paraId="1CD29101" w14:textId="77777777" w:rsidR="00D06DC5" w:rsidRPr="0022447B" w:rsidRDefault="00D06DC5" w:rsidP="00F93479">
      <w:pPr>
        <w:jc w:val="both"/>
        <w:rPr>
          <w:rFonts w:ascii="Arial" w:hAnsi="Arial" w:cs="Arial"/>
          <w:lang w:val="en-GB"/>
        </w:rPr>
      </w:pPr>
      <w:r w:rsidRPr="0022447B">
        <w:rPr>
          <w:rFonts w:ascii="Arial" w:hAnsi="Arial" w:cs="Arial"/>
          <w:lang w:val="en-GB"/>
        </w:rPr>
        <w:t>In the event of a loading or transport incident, drivers must participate in the investigation of the incident and cooperate with the competent authorities.</w:t>
      </w:r>
    </w:p>
    <w:p w14:paraId="55119A78" w14:textId="77777777" w:rsidR="008170AC" w:rsidRPr="0022447B" w:rsidRDefault="008170AC" w:rsidP="00EA2CB3">
      <w:pPr>
        <w:pStyle w:val="Cmsor3"/>
        <w:rPr>
          <w:rFonts w:hint="eastAsia"/>
          <w:lang w:val="en-GB"/>
        </w:rPr>
      </w:pPr>
      <w:bookmarkStart w:id="51" w:name="_Toc261761467"/>
      <w:bookmarkStart w:id="52" w:name="_Toc261761623"/>
      <w:bookmarkStart w:id="53" w:name="_Toc261761993"/>
      <w:bookmarkStart w:id="54" w:name="_Toc386260832"/>
      <w:bookmarkStart w:id="55" w:name="_Toc177384812"/>
      <w:r w:rsidRPr="0022447B">
        <w:rPr>
          <w:lang w:val="en-GB"/>
        </w:rPr>
        <w:t>Safety inspection</w:t>
      </w:r>
      <w:bookmarkEnd w:id="51"/>
      <w:bookmarkEnd w:id="52"/>
      <w:bookmarkEnd w:id="53"/>
      <w:bookmarkEnd w:id="54"/>
      <w:bookmarkEnd w:id="55"/>
    </w:p>
    <w:p w14:paraId="1F5FD5E5" w14:textId="77777777" w:rsidR="008170AC" w:rsidRPr="0022447B" w:rsidRDefault="008170AC" w:rsidP="00F93479">
      <w:pPr>
        <w:jc w:val="both"/>
        <w:rPr>
          <w:rFonts w:ascii="Arial" w:hAnsi="Arial" w:cs="Arial"/>
          <w:lang w:val="en-GB"/>
        </w:rPr>
      </w:pPr>
      <w:proofErr w:type="spellStart"/>
      <w:r w:rsidRPr="0022447B">
        <w:rPr>
          <w:rFonts w:ascii="Arial" w:hAnsi="Arial" w:cs="Arial"/>
          <w:lang w:val="en-GB"/>
        </w:rPr>
        <w:t>BorsodChem</w:t>
      </w:r>
      <w:proofErr w:type="spellEnd"/>
      <w:r w:rsidRPr="0022447B">
        <w:rPr>
          <w:rFonts w:ascii="Arial" w:hAnsi="Arial" w:cs="Arial"/>
          <w:lang w:val="en-GB"/>
        </w:rPr>
        <w:t xml:space="preserve"> regularly inspects the loading of transport companies from a safety point of view.</w:t>
      </w:r>
    </w:p>
    <w:p w14:paraId="3A9D8609" w14:textId="77777777" w:rsidR="008170AC" w:rsidRPr="0022447B" w:rsidRDefault="008170AC" w:rsidP="00F93479">
      <w:pPr>
        <w:jc w:val="both"/>
        <w:rPr>
          <w:rFonts w:ascii="Arial" w:hAnsi="Arial" w:cs="Arial"/>
          <w:lang w:val="en-GB"/>
        </w:rPr>
      </w:pPr>
      <w:r w:rsidRPr="0022447B">
        <w:rPr>
          <w:rFonts w:ascii="Arial" w:hAnsi="Arial" w:cs="Arial"/>
          <w:lang w:val="en-GB"/>
        </w:rPr>
        <w:t xml:space="preserve">The competent authorities in BC are authorised to carry out safety inspections of transport companies.  </w:t>
      </w:r>
    </w:p>
    <w:p w14:paraId="482BEAED" w14:textId="21A9D30C" w:rsidR="008170AC" w:rsidRPr="0022447B" w:rsidRDefault="008170AC" w:rsidP="00F93479">
      <w:pPr>
        <w:jc w:val="both"/>
        <w:rPr>
          <w:rFonts w:ascii="Arial" w:hAnsi="Arial" w:cs="Arial"/>
          <w:lang w:val="en-GB"/>
        </w:rPr>
      </w:pPr>
      <w:r w:rsidRPr="0022447B">
        <w:rPr>
          <w:rFonts w:ascii="Arial" w:hAnsi="Arial" w:cs="Arial"/>
          <w:lang w:val="en-GB"/>
        </w:rPr>
        <w:t xml:space="preserve">If, during an inspection of a transport company, the competent staff of the BC organisations carrying out the inspection </w:t>
      </w:r>
      <w:proofErr w:type="gramStart"/>
      <w:r w:rsidRPr="0022447B">
        <w:rPr>
          <w:rFonts w:ascii="Arial" w:hAnsi="Arial" w:cs="Arial"/>
          <w:lang w:val="en-GB"/>
        </w:rPr>
        <w:t>find</w:t>
      </w:r>
      <w:proofErr w:type="gramEnd"/>
      <w:r w:rsidRPr="0022447B">
        <w:rPr>
          <w:rFonts w:ascii="Arial" w:hAnsi="Arial" w:cs="Arial"/>
          <w:lang w:val="en-GB"/>
        </w:rPr>
        <w:t xml:space="preserve"> serious irregularities that endanger the safety, property or reputation of BC, they are entitled to suspend work immediately or, if necessary, prohibit it.</w:t>
      </w:r>
    </w:p>
    <w:p w14:paraId="57E04FE7" w14:textId="77777777" w:rsidR="0027752A" w:rsidRPr="0022447B" w:rsidRDefault="008170AC" w:rsidP="00F93479">
      <w:pPr>
        <w:jc w:val="both"/>
        <w:rPr>
          <w:rFonts w:ascii="Arial" w:hAnsi="Arial" w:cs="Arial"/>
          <w:lang w:val="en-GB"/>
        </w:rPr>
      </w:pPr>
      <w:r w:rsidRPr="0022447B">
        <w:rPr>
          <w:rFonts w:ascii="Arial" w:hAnsi="Arial" w:cs="Arial"/>
          <w:lang w:val="en-GB"/>
        </w:rPr>
        <w:t xml:space="preserve">In the event of serious irregularities or infringements of rules, the offender </w:t>
      </w:r>
      <w:proofErr w:type="gramStart"/>
      <w:r w:rsidRPr="0022447B">
        <w:rPr>
          <w:rFonts w:ascii="Arial" w:hAnsi="Arial" w:cs="Arial"/>
          <w:lang w:val="en-GB"/>
        </w:rPr>
        <w:t>must be removed</w:t>
      </w:r>
      <w:proofErr w:type="gramEnd"/>
      <w:r w:rsidRPr="0022447B">
        <w:rPr>
          <w:rFonts w:ascii="Arial" w:hAnsi="Arial" w:cs="Arial"/>
          <w:lang w:val="en-GB"/>
        </w:rPr>
        <w:t xml:space="preserve"> from the premises and the penalties set out in the contract must be applied, which are enforced by BC as a penalty fee. Depending on the seriousness of the infringements of rules, the BC may initiate an administrative procedure.</w:t>
      </w:r>
    </w:p>
    <w:p w14:paraId="53662789" w14:textId="77777777" w:rsidR="008170AC" w:rsidRPr="0022447B" w:rsidRDefault="008170AC" w:rsidP="00EA2CB3">
      <w:pPr>
        <w:pStyle w:val="Cmsor3"/>
        <w:rPr>
          <w:rFonts w:hint="eastAsia"/>
          <w:lang w:val="en-GB"/>
        </w:rPr>
      </w:pPr>
      <w:bookmarkStart w:id="56" w:name="_Toc386260833"/>
      <w:bookmarkStart w:id="57" w:name="_Toc177384813"/>
      <w:r w:rsidRPr="0022447B">
        <w:rPr>
          <w:lang w:val="en-GB"/>
        </w:rPr>
        <w:t>Environmental protection regulations</w:t>
      </w:r>
      <w:bookmarkEnd w:id="56"/>
      <w:bookmarkEnd w:id="57"/>
    </w:p>
    <w:p w14:paraId="11078BB6" w14:textId="77777777" w:rsidR="008170AC" w:rsidRPr="0022447B" w:rsidRDefault="008170AC" w:rsidP="00F93479">
      <w:pPr>
        <w:jc w:val="both"/>
        <w:rPr>
          <w:rFonts w:ascii="Arial" w:hAnsi="Arial" w:cs="Arial"/>
          <w:lang w:val="en-GB"/>
        </w:rPr>
      </w:pPr>
      <w:r w:rsidRPr="0022447B">
        <w:rPr>
          <w:rFonts w:ascii="Arial" w:hAnsi="Arial" w:cs="Arial"/>
          <w:lang w:val="en-GB"/>
        </w:rPr>
        <w:t xml:space="preserve">During loading, the release of harmful substances into the environment </w:t>
      </w:r>
      <w:proofErr w:type="gramStart"/>
      <w:r w:rsidRPr="0022447B">
        <w:rPr>
          <w:rFonts w:ascii="Arial" w:hAnsi="Arial" w:cs="Arial"/>
          <w:lang w:val="en-GB"/>
        </w:rPr>
        <w:t>should be prevented</w:t>
      </w:r>
      <w:proofErr w:type="gramEnd"/>
      <w:r w:rsidRPr="0022447B">
        <w:rPr>
          <w:rFonts w:ascii="Arial" w:hAnsi="Arial" w:cs="Arial"/>
          <w:lang w:val="en-GB"/>
        </w:rPr>
        <w:t xml:space="preserve">, but if this cannot be avoided, the release should be minimised. </w:t>
      </w:r>
      <w:proofErr w:type="gramStart"/>
      <w:r w:rsidRPr="0022447B">
        <w:rPr>
          <w:rFonts w:ascii="Arial" w:hAnsi="Arial" w:cs="Arial"/>
          <w:lang w:val="en-GB"/>
        </w:rPr>
        <w:t>Let's</w:t>
      </w:r>
      <w:proofErr w:type="gramEnd"/>
      <w:r w:rsidRPr="0022447B">
        <w:rPr>
          <w:rFonts w:ascii="Arial" w:hAnsi="Arial" w:cs="Arial"/>
          <w:lang w:val="en-GB"/>
        </w:rPr>
        <w:t xml:space="preserve"> protect our immediate environment and nature! This is the responsibility of </w:t>
      </w:r>
      <w:proofErr w:type="gramStart"/>
      <w:r w:rsidRPr="0022447B">
        <w:rPr>
          <w:rFonts w:ascii="Arial" w:hAnsi="Arial" w:cs="Arial"/>
          <w:lang w:val="en-GB"/>
        </w:rPr>
        <w:t>each individual, and it is in their</w:t>
      </w:r>
      <w:proofErr w:type="gramEnd"/>
      <w:r w:rsidRPr="0022447B">
        <w:rPr>
          <w:rFonts w:ascii="Arial" w:hAnsi="Arial" w:cs="Arial"/>
          <w:lang w:val="en-GB"/>
        </w:rPr>
        <w:t xml:space="preserve"> personal interest.</w:t>
      </w:r>
    </w:p>
    <w:p w14:paraId="69878FE5" w14:textId="77777777" w:rsidR="008170AC" w:rsidRPr="0022447B" w:rsidRDefault="008170AC" w:rsidP="00F93479">
      <w:pPr>
        <w:jc w:val="both"/>
        <w:rPr>
          <w:rFonts w:ascii="Arial" w:hAnsi="Arial" w:cs="Arial"/>
          <w:lang w:val="en-GB"/>
        </w:rPr>
      </w:pPr>
      <w:r w:rsidRPr="0022447B">
        <w:rPr>
          <w:rFonts w:ascii="Arial" w:hAnsi="Arial" w:cs="Arial"/>
          <w:lang w:val="en-GB"/>
        </w:rPr>
        <w:t xml:space="preserve">In the BC area, wastewater and rainwater </w:t>
      </w:r>
      <w:proofErr w:type="gramStart"/>
      <w:r w:rsidRPr="0022447B">
        <w:rPr>
          <w:rFonts w:ascii="Arial" w:hAnsi="Arial" w:cs="Arial"/>
          <w:lang w:val="en-GB"/>
        </w:rPr>
        <w:t>are collected</w:t>
      </w:r>
      <w:proofErr w:type="gramEnd"/>
      <w:r w:rsidRPr="0022447B">
        <w:rPr>
          <w:rFonts w:ascii="Arial" w:hAnsi="Arial" w:cs="Arial"/>
          <w:lang w:val="en-GB"/>
        </w:rPr>
        <w:t xml:space="preserve"> by different sewer systems and the collected water is then discharged to the receiving water after different treatment processes depending on the level of pollution and the quality of the pollutants. In order to ensure that the effluent generated leaves the BC area only after proper treatment and that the treatment process </w:t>
      </w:r>
      <w:proofErr w:type="gramStart"/>
      <w:r w:rsidRPr="0022447B">
        <w:rPr>
          <w:rFonts w:ascii="Arial" w:hAnsi="Arial" w:cs="Arial"/>
          <w:lang w:val="en-GB"/>
        </w:rPr>
        <w:t>is not disturbed</w:t>
      </w:r>
      <w:proofErr w:type="gramEnd"/>
      <w:r w:rsidRPr="0022447B">
        <w:rPr>
          <w:rFonts w:ascii="Arial" w:hAnsi="Arial" w:cs="Arial"/>
          <w:lang w:val="en-GB"/>
        </w:rPr>
        <w:t xml:space="preserve"> by a particular contaminant, it is necessary to comply with the relevant regulations.</w:t>
      </w:r>
    </w:p>
    <w:p w14:paraId="10A828AC" w14:textId="77777777" w:rsidR="008170AC" w:rsidRPr="0022447B" w:rsidRDefault="008170AC" w:rsidP="00F93479">
      <w:pPr>
        <w:jc w:val="both"/>
        <w:rPr>
          <w:rFonts w:ascii="Arial" w:hAnsi="Arial" w:cs="Arial"/>
          <w:lang w:val="en-GB"/>
        </w:rPr>
      </w:pPr>
      <w:proofErr w:type="spellStart"/>
      <w:r w:rsidRPr="0022447B">
        <w:rPr>
          <w:rFonts w:ascii="Arial" w:hAnsi="Arial" w:cs="Arial"/>
          <w:lang w:val="en-GB"/>
        </w:rPr>
        <w:t>BorsodChem</w:t>
      </w:r>
      <w:proofErr w:type="spellEnd"/>
      <w:r w:rsidRPr="0022447B">
        <w:rPr>
          <w:rFonts w:ascii="Arial" w:hAnsi="Arial" w:cs="Arial"/>
          <w:lang w:val="en-GB"/>
        </w:rPr>
        <w:t xml:space="preserve"> has an Operational Damage Prevention Plan (hereinafter the Plan) in accordance with the legal requirements, which has been approved by the Environmental Protection Authority. Representatives of transport companies in BC premises may consult the Plan at the Environmental Protection Department or Dispatcher Service.</w:t>
      </w:r>
    </w:p>
    <w:p w14:paraId="1E2D1837" w14:textId="77777777" w:rsidR="008170AC" w:rsidRPr="0022447B" w:rsidRDefault="008170AC" w:rsidP="00F93479">
      <w:pPr>
        <w:jc w:val="both"/>
        <w:rPr>
          <w:rFonts w:ascii="Arial" w:hAnsi="Arial" w:cs="Arial"/>
          <w:lang w:val="en-GB"/>
        </w:rPr>
      </w:pPr>
      <w:r w:rsidRPr="0022447B">
        <w:rPr>
          <w:rFonts w:ascii="Arial" w:hAnsi="Arial" w:cs="Arial"/>
          <w:lang w:val="en-GB"/>
        </w:rPr>
        <w:lastRenderedPageBreak/>
        <w:t>The Plan covers surface and groundwater, geological features, designated or protected wildlife species, breeding and resting places, natural habitats, Natura 2000 sites and their protection.</w:t>
      </w:r>
    </w:p>
    <w:p w14:paraId="4306C5A1" w14:textId="77777777" w:rsidR="008170AC" w:rsidRPr="0022447B" w:rsidRDefault="008170AC" w:rsidP="00F93479">
      <w:pPr>
        <w:jc w:val="both"/>
        <w:rPr>
          <w:rFonts w:ascii="Arial" w:hAnsi="Arial" w:cs="Arial"/>
          <w:lang w:val="en-GB"/>
        </w:rPr>
      </w:pPr>
      <w:r w:rsidRPr="0022447B">
        <w:rPr>
          <w:rFonts w:ascii="Arial" w:hAnsi="Arial" w:cs="Arial"/>
          <w:lang w:val="en-GB"/>
        </w:rPr>
        <w:t xml:space="preserve">The washing of vehicles, tankers and tanks on the territory of </w:t>
      </w:r>
      <w:proofErr w:type="spellStart"/>
      <w:r w:rsidRPr="0022447B">
        <w:rPr>
          <w:rFonts w:ascii="Arial" w:hAnsi="Arial" w:cs="Arial"/>
          <w:lang w:val="en-GB"/>
        </w:rPr>
        <w:t>BorsodChem</w:t>
      </w:r>
      <w:proofErr w:type="spellEnd"/>
      <w:r w:rsidRPr="0022447B">
        <w:rPr>
          <w:rFonts w:ascii="Arial" w:hAnsi="Arial" w:cs="Arial"/>
          <w:lang w:val="en-GB"/>
        </w:rPr>
        <w:t xml:space="preserve"> </w:t>
      </w:r>
      <w:proofErr w:type="gramStart"/>
      <w:r w:rsidRPr="0022447B">
        <w:rPr>
          <w:rFonts w:ascii="Arial" w:hAnsi="Arial" w:cs="Arial"/>
          <w:lang w:val="en-GB"/>
        </w:rPr>
        <w:t>is only allowed</w:t>
      </w:r>
      <w:proofErr w:type="gramEnd"/>
      <w:r w:rsidRPr="0022447B">
        <w:rPr>
          <w:rFonts w:ascii="Arial" w:hAnsi="Arial" w:cs="Arial"/>
          <w:lang w:val="en-GB"/>
        </w:rPr>
        <w:t xml:space="preserve"> with a special permit.</w:t>
      </w:r>
    </w:p>
    <w:p w14:paraId="75D88E8C" w14:textId="77777777" w:rsidR="008170AC" w:rsidRPr="0022447B" w:rsidRDefault="008170AC" w:rsidP="00F93479">
      <w:pPr>
        <w:jc w:val="both"/>
        <w:rPr>
          <w:rFonts w:ascii="Arial" w:hAnsi="Arial" w:cs="Arial"/>
          <w:lang w:val="en-GB"/>
        </w:rPr>
      </w:pPr>
      <w:r w:rsidRPr="0022447B">
        <w:rPr>
          <w:rFonts w:ascii="Arial" w:hAnsi="Arial" w:cs="Arial"/>
          <w:lang w:val="en-GB"/>
        </w:rPr>
        <w:t>In the event of an accident or other emergency where large quantities of pollutants have been/</w:t>
      </w:r>
      <w:proofErr w:type="gramStart"/>
      <w:r w:rsidRPr="0022447B">
        <w:rPr>
          <w:rFonts w:ascii="Arial" w:hAnsi="Arial" w:cs="Arial"/>
          <w:lang w:val="en-GB"/>
        </w:rPr>
        <w:t>may be discharged</w:t>
      </w:r>
      <w:proofErr w:type="gramEnd"/>
      <w:r w:rsidRPr="0022447B">
        <w:rPr>
          <w:rFonts w:ascii="Arial" w:hAnsi="Arial" w:cs="Arial"/>
          <w:lang w:val="en-GB"/>
        </w:rPr>
        <w:t xml:space="preserve"> into the sewer, the site manager or BC employee must be notified immediately.</w:t>
      </w:r>
    </w:p>
    <w:p w14:paraId="0FE181A1" w14:textId="77777777" w:rsidR="00F27325" w:rsidRPr="0022447B" w:rsidRDefault="008170AC" w:rsidP="00F93479">
      <w:pPr>
        <w:jc w:val="both"/>
        <w:rPr>
          <w:rFonts w:ascii="Arial" w:hAnsi="Arial" w:cs="Arial"/>
          <w:lang w:val="en-GB"/>
        </w:rPr>
      </w:pPr>
      <w:r w:rsidRPr="0022447B">
        <w:rPr>
          <w:rFonts w:ascii="Arial" w:hAnsi="Arial" w:cs="Arial"/>
          <w:lang w:val="en-GB"/>
        </w:rPr>
        <w:t xml:space="preserve">If the material spilled during the damage event is the property of the loading company or material brought into BC by the loading company to perform its work, in addition to notification, the water quality damage </w:t>
      </w:r>
      <w:proofErr w:type="gramStart"/>
      <w:r w:rsidRPr="0022447B">
        <w:rPr>
          <w:rFonts w:ascii="Arial" w:hAnsi="Arial" w:cs="Arial"/>
          <w:lang w:val="en-GB"/>
        </w:rPr>
        <w:t>must be remediated</w:t>
      </w:r>
      <w:proofErr w:type="gramEnd"/>
      <w:r w:rsidRPr="0022447B">
        <w:rPr>
          <w:rFonts w:ascii="Arial" w:hAnsi="Arial" w:cs="Arial"/>
          <w:lang w:val="en-GB"/>
        </w:rPr>
        <w:t xml:space="preserve"> immediately. </w:t>
      </w:r>
    </w:p>
    <w:p w14:paraId="5936BF33" w14:textId="77777777" w:rsidR="008170AC" w:rsidRPr="0022447B" w:rsidRDefault="008170AC" w:rsidP="00F93479">
      <w:pPr>
        <w:jc w:val="both"/>
        <w:rPr>
          <w:rFonts w:ascii="Arial" w:hAnsi="Arial" w:cs="Arial"/>
          <w:lang w:val="en-GB"/>
        </w:rPr>
      </w:pPr>
      <w:r w:rsidRPr="0022447B">
        <w:rPr>
          <w:rFonts w:ascii="Arial" w:hAnsi="Arial" w:cs="Arial"/>
          <w:lang w:val="en-GB"/>
        </w:rPr>
        <w:t xml:space="preserve">BC pays particular attention to the protection of soil and groundwater. In addition to technical interventions, significant results </w:t>
      </w:r>
      <w:proofErr w:type="gramStart"/>
      <w:r w:rsidRPr="0022447B">
        <w:rPr>
          <w:rFonts w:ascii="Arial" w:hAnsi="Arial" w:cs="Arial"/>
          <w:lang w:val="en-GB"/>
        </w:rPr>
        <w:t>can be achieved</w:t>
      </w:r>
      <w:proofErr w:type="gramEnd"/>
      <w:r w:rsidRPr="0022447B">
        <w:rPr>
          <w:rFonts w:ascii="Arial" w:hAnsi="Arial" w:cs="Arial"/>
          <w:lang w:val="en-GB"/>
        </w:rPr>
        <w:t xml:space="preserve"> with attention, discipline and due diligence. </w:t>
      </w:r>
    </w:p>
    <w:p w14:paraId="2451ECD5" w14:textId="77777777" w:rsidR="008170AC" w:rsidRPr="0022447B" w:rsidRDefault="008170AC" w:rsidP="00F93479">
      <w:pPr>
        <w:jc w:val="both"/>
        <w:rPr>
          <w:rFonts w:ascii="Arial" w:hAnsi="Arial" w:cs="Arial"/>
          <w:lang w:val="en-GB"/>
        </w:rPr>
      </w:pPr>
      <w:r w:rsidRPr="0022447B">
        <w:rPr>
          <w:rFonts w:ascii="Arial" w:hAnsi="Arial" w:cs="Arial"/>
          <w:lang w:val="en-GB"/>
        </w:rPr>
        <w:t>Do not discharge pollutants directly to the soil!</w:t>
      </w:r>
    </w:p>
    <w:p w14:paraId="75F77108" w14:textId="77777777" w:rsidR="008170AC" w:rsidRPr="0022447B" w:rsidRDefault="008170AC" w:rsidP="00F93479">
      <w:pPr>
        <w:jc w:val="both"/>
        <w:rPr>
          <w:rFonts w:ascii="Arial" w:hAnsi="Arial" w:cs="Arial"/>
          <w:lang w:val="en-GB"/>
        </w:rPr>
      </w:pPr>
      <w:r w:rsidRPr="0022447B">
        <w:rPr>
          <w:rFonts w:ascii="Arial" w:hAnsi="Arial" w:cs="Arial"/>
          <w:lang w:val="en-GB"/>
        </w:rPr>
        <w:t xml:space="preserve">Efforts </w:t>
      </w:r>
      <w:proofErr w:type="gramStart"/>
      <w:r w:rsidRPr="0022447B">
        <w:rPr>
          <w:rFonts w:ascii="Arial" w:hAnsi="Arial" w:cs="Arial"/>
          <w:lang w:val="en-GB"/>
        </w:rPr>
        <w:t>should be made</w:t>
      </w:r>
      <w:proofErr w:type="gramEnd"/>
      <w:r w:rsidRPr="0022447B">
        <w:rPr>
          <w:rFonts w:ascii="Arial" w:hAnsi="Arial" w:cs="Arial"/>
          <w:lang w:val="en-GB"/>
        </w:rPr>
        <w:t xml:space="preserve"> to minimise the amount of material that is discharged. In all cases, the digestion and/or collection of spilled material </w:t>
      </w:r>
      <w:proofErr w:type="gramStart"/>
      <w:r w:rsidRPr="0022447B">
        <w:rPr>
          <w:rFonts w:ascii="Arial" w:hAnsi="Arial" w:cs="Arial"/>
          <w:lang w:val="en-GB"/>
        </w:rPr>
        <w:t>shall be carried out</w:t>
      </w:r>
      <w:proofErr w:type="gramEnd"/>
      <w:r w:rsidRPr="0022447B">
        <w:rPr>
          <w:rFonts w:ascii="Arial" w:hAnsi="Arial" w:cs="Arial"/>
          <w:lang w:val="en-GB"/>
        </w:rPr>
        <w:t xml:space="preserve"> as directed by the BC employee in charge of the plant or the filling station. </w:t>
      </w:r>
    </w:p>
    <w:p w14:paraId="30B82EF4" w14:textId="77777777" w:rsidR="008170AC" w:rsidRPr="0022447B" w:rsidRDefault="008170AC" w:rsidP="00F93479">
      <w:pPr>
        <w:jc w:val="both"/>
        <w:rPr>
          <w:rFonts w:ascii="Arial" w:hAnsi="Arial" w:cs="Arial"/>
          <w:strike/>
          <w:lang w:val="en-GB"/>
        </w:rPr>
      </w:pPr>
      <w:r w:rsidRPr="0022447B">
        <w:rPr>
          <w:rFonts w:ascii="Arial" w:hAnsi="Arial" w:cs="Arial"/>
          <w:lang w:val="en-GB"/>
        </w:rPr>
        <w:t xml:space="preserve">When filling on paved surfaces or in damage barriers, special attention </w:t>
      </w:r>
      <w:proofErr w:type="gramStart"/>
      <w:r w:rsidRPr="0022447B">
        <w:rPr>
          <w:rFonts w:ascii="Arial" w:hAnsi="Arial" w:cs="Arial"/>
          <w:lang w:val="en-GB"/>
        </w:rPr>
        <w:t>should be paid</w:t>
      </w:r>
      <w:proofErr w:type="gramEnd"/>
      <w:r w:rsidRPr="0022447B">
        <w:rPr>
          <w:rFonts w:ascii="Arial" w:hAnsi="Arial" w:cs="Arial"/>
          <w:lang w:val="en-GB"/>
        </w:rPr>
        <w:t xml:space="preserve"> to the preservation of the pavement.</w:t>
      </w:r>
    </w:p>
    <w:p w14:paraId="24EE019C" w14:textId="77777777" w:rsidR="008170AC" w:rsidRPr="0022447B" w:rsidRDefault="008170AC" w:rsidP="00F93479">
      <w:pPr>
        <w:jc w:val="both"/>
        <w:rPr>
          <w:rFonts w:ascii="Arial" w:hAnsi="Arial" w:cs="Arial"/>
          <w:lang w:val="en-GB"/>
        </w:rPr>
      </w:pPr>
      <w:r w:rsidRPr="0022447B">
        <w:rPr>
          <w:rFonts w:ascii="Arial" w:hAnsi="Arial" w:cs="Arial"/>
          <w:lang w:val="en-GB"/>
        </w:rPr>
        <w:t>Avoid damaging landscaped, grassed areas and public spaces. The person who caused the damage is liable to pay the cost of restoration.</w:t>
      </w:r>
    </w:p>
    <w:p w14:paraId="59C095A3" w14:textId="77777777" w:rsidR="008170AC" w:rsidRPr="0022447B" w:rsidRDefault="008170AC" w:rsidP="00F93479">
      <w:pPr>
        <w:jc w:val="both"/>
        <w:rPr>
          <w:rFonts w:ascii="Arial" w:hAnsi="Arial" w:cs="Arial"/>
          <w:lang w:val="en-GB"/>
        </w:rPr>
      </w:pPr>
      <w:r w:rsidRPr="0022447B">
        <w:rPr>
          <w:rFonts w:ascii="Arial" w:hAnsi="Arial" w:cs="Arial"/>
          <w:lang w:val="en-GB"/>
        </w:rPr>
        <w:t xml:space="preserve">During transport, the dispersal and leakage of cargo </w:t>
      </w:r>
      <w:proofErr w:type="gramStart"/>
      <w:r w:rsidRPr="0022447B">
        <w:rPr>
          <w:rFonts w:ascii="Arial" w:hAnsi="Arial" w:cs="Arial"/>
          <w:lang w:val="en-GB"/>
        </w:rPr>
        <w:t>must be prevented</w:t>
      </w:r>
      <w:proofErr w:type="gramEnd"/>
      <w:r w:rsidRPr="0022447B">
        <w:rPr>
          <w:rFonts w:ascii="Arial" w:hAnsi="Arial" w:cs="Arial"/>
          <w:lang w:val="en-GB"/>
        </w:rPr>
        <w:t xml:space="preserve">. If this happens, the roads </w:t>
      </w:r>
      <w:proofErr w:type="gramStart"/>
      <w:r w:rsidRPr="0022447B">
        <w:rPr>
          <w:rFonts w:ascii="Arial" w:hAnsi="Arial" w:cs="Arial"/>
          <w:lang w:val="en-GB"/>
        </w:rPr>
        <w:t>must be cleaned/cleared</w:t>
      </w:r>
      <w:proofErr w:type="gramEnd"/>
      <w:r w:rsidRPr="0022447B">
        <w:rPr>
          <w:rFonts w:ascii="Arial" w:hAnsi="Arial" w:cs="Arial"/>
          <w:lang w:val="en-GB"/>
        </w:rPr>
        <w:t>, which is the responsibility and cost of the transport company carrying out the transport.</w:t>
      </w:r>
    </w:p>
    <w:p w14:paraId="4C39717F" w14:textId="77777777" w:rsidR="008170AC" w:rsidRPr="0022447B" w:rsidRDefault="008170AC" w:rsidP="00EA2CB3">
      <w:pPr>
        <w:pStyle w:val="Cmsor3"/>
        <w:rPr>
          <w:rFonts w:hint="eastAsia"/>
          <w:lang w:val="en-GB"/>
        </w:rPr>
      </w:pPr>
      <w:bookmarkStart w:id="58" w:name="_Toc386260835"/>
      <w:bookmarkStart w:id="59" w:name="_Toc177384814"/>
      <w:r w:rsidRPr="0022447B">
        <w:rPr>
          <w:lang w:val="en-GB"/>
        </w:rPr>
        <w:t>Asset protection rules</w:t>
      </w:r>
      <w:bookmarkEnd w:id="58"/>
      <w:bookmarkEnd w:id="59"/>
    </w:p>
    <w:p w14:paraId="7EF51F65" w14:textId="77777777" w:rsidR="00971547" w:rsidRPr="0022447B" w:rsidRDefault="00971547" w:rsidP="00971547">
      <w:pPr>
        <w:jc w:val="both"/>
        <w:rPr>
          <w:rFonts w:ascii="Arial" w:hAnsi="Arial" w:cs="Arial"/>
          <w:lang w:val="en-GB"/>
        </w:rPr>
      </w:pPr>
      <w:r w:rsidRPr="0022447B">
        <w:rPr>
          <w:rFonts w:ascii="Arial" w:hAnsi="Arial" w:cs="Arial"/>
          <w:lang w:val="en-GB"/>
        </w:rPr>
        <w:t>At BC, the fundamental objective of asset protection is to prevent, interrupt and detect acts that damage BC property. It is important to use and increase the assets and other assets under BC's management in a planned, economical way. The priority is to enforce the general legislation on company law, work discipline and legality.</w:t>
      </w:r>
    </w:p>
    <w:p w14:paraId="1CC27089"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All persons leaving the BC premises must show the contents of their bag or baggage to the Passenger and freight administrator without </w:t>
      </w:r>
      <w:proofErr w:type="gramStart"/>
      <w:r w:rsidRPr="0022447B">
        <w:rPr>
          <w:rFonts w:ascii="Arial" w:hAnsi="Arial" w:cs="Arial"/>
          <w:lang w:val="en-GB"/>
        </w:rPr>
        <w:t>being asked</w:t>
      </w:r>
      <w:proofErr w:type="gramEnd"/>
      <w:r w:rsidRPr="0022447B">
        <w:rPr>
          <w:rFonts w:ascii="Arial" w:hAnsi="Arial" w:cs="Arial"/>
          <w:lang w:val="en-GB"/>
        </w:rPr>
        <w:t xml:space="preserve"> to do so. At the request of the administrator, he/she must enter the inspection room, facilitate the inspection and provide the requested information. The BC armed security guard has the right to search clothing if justified. The Passenger and freight administrator has the right to detain a person </w:t>
      </w:r>
      <w:proofErr w:type="gramStart"/>
      <w:r w:rsidRPr="0022447B">
        <w:rPr>
          <w:rFonts w:ascii="Arial" w:hAnsi="Arial" w:cs="Arial"/>
          <w:lang w:val="en-GB"/>
        </w:rPr>
        <w:t>for the purpose of</w:t>
      </w:r>
      <w:proofErr w:type="gramEnd"/>
      <w:r w:rsidRPr="0022447B">
        <w:rPr>
          <w:rFonts w:ascii="Arial" w:hAnsi="Arial" w:cs="Arial"/>
          <w:lang w:val="en-GB"/>
        </w:rPr>
        <w:t xml:space="preserve"> screening clothing in justified cases, pending the arrival of an armed BC security guard or a representative of the competent police authority.</w:t>
      </w:r>
    </w:p>
    <w:p w14:paraId="6A640192" w14:textId="684CE1CB" w:rsidR="00971547" w:rsidRPr="0022447B" w:rsidRDefault="00971547" w:rsidP="00971547">
      <w:pPr>
        <w:jc w:val="both"/>
        <w:rPr>
          <w:rFonts w:ascii="Arial" w:hAnsi="Arial" w:cs="Arial"/>
          <w:lang w:val="en-GB"/>
        </w:rPr>
      </w:pPr>
      <w:r w:rsidRPr="0022447B">
        <w:rPr>
          <w:rFonts w:ascii="Arial" w:hAnsi="Arial"/>
          <w:lang w:val="en-GB"/>
        </w:rPr>
        <w:lastRenderedPageBreak/>
        <w:t xml:space="preserve">If the inspector finds an object on the person leaving which may not be taken out of BC without a transport document, or if its ownership or origin is in doubt, the service shall detain </w:t>
      </w:r>
      <w:proofErr w:type="gramStart"/>
      <w:r w:rsidRPr="0022447B">
        <w:rPr>
          <w:rFonts w:ascii="Arial" w:hAnsi="Arial"/>
          <w:lang w:val="en-GB"/>
        </w:rPr>
        <w:t>it and take a record of it</w:t>
      </w:r>
      <w:proofErr w:type="gramEnd"/>
      <w:r w:rsidRPr="0022447B">
        <w:rPr>
          <w:lang w:val="en-GB"/>
        </w:rPr>
        <w:t xml:space="preserve"> </w:t>
      </w:r>
      <w:r w:rsidRPr="0022447B">
        <w:rPr>
          <w:rFonts w:ascii="Arial" w:hAnsi="Arial"/>
          <w:lang w:val="en-GB"/>
        </w:rPr>
        <w:t>and forward it to the Guard and Security Department (GSD) for further action.</w:t>
      </w:r>
    </w:p>
    <w:p w14:paraId="199D3B06" w14:textId="77777777" w:rsidR="00971547" w:rsidRPr="0022447B" w:rsidRDefault="00971547" w:rsidP="00971547">
      <w:pPr>
        <w:jc w:val="both"/>
        <w:rPr>
          <w:rFonts w:ascii="Arial" w:hAnsi="Arial" w:cs="Arial"/>
          <w:lang w:val="en-GB"/>
        </w:rPr>
      </w:pPr>
      <w:r w:rsidRPr="0022447B">
        <w:rPr>
          <w:rFonts w:ascii="Arial" w:hAnsi="Arial" w:cs="Arial"/>
          <w:lang w:val="en-GB"/>
        </w:rPr>
        <w:t>Due to the potentially high risk of fire and explosion associated with BC technology, and in order to protect the life and physical health of employees, no person shall be admitted to or remain on BC premises while under the influence of alcohol or drugs or intoxicants detectable in the body.</w:t>
      </w:r>
    </w:p>
    <w:p w14:paraId="3FEE07C2"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 </w:t>
      </w:r>
    </w:p>
    <w:p w14:paraId="29AC6842" w14:textId="77777777" w:rsidR="00971547" w:rsidRPr="0022447B" w:rsidRDefault="00971547" w:rsidP="00971547">
      <w:pPr>
        <w:jc w:val="both"/>
        <w:rPr>
          <w:rFonts w:ascii="Arial" w:hAnsi="Arial" w:cs="Arial"/>
          <w:color w:val="000000" w:themeColor="text1"/>
          <w:lang w:val="en-GB"/>
        </w:rPr>
      </w:pPr>
      <w:r w:rsidRPr="0022447B">
        <w:rPr>
          <w:rFonts w:ascii="Arial" w:hAnsi="Arial" w:cs="Arial"/>
          <w:color w:val="000000" w:themeColor="text1"/>
          <w:lang w:val="en-GB"/>
        </w:rPr>
        <w:t xml:space="preserve">Employees of the Guard Security Department may carry out alcohol checks on drivers entering and leaving the gates, to which everyone is obliged to submit themselves. If alcohol </w:t>
      </w:r>
      <w:proofErr w:type="gramStart"/>
      <w:r w:rsidRPr="0022447B">
        <w:rPr>
          <w:rFonts w:ascii="Arial" w:hAnsi="Arial" w:cs="Arial"/>
          <w:color w:val="000000" w:themeColor="text1"/>
          <w:lang w:val="en-GB"/>
        </w:rPr>
        <w:t>is detected</w:t>
      </w:r>
      <w:proofErr w:type="gramEnd"/>
      <w:r w:rsidRPr="0022447B">
        <w:rPr>
          <w:rFonts w:ascii="Arial" w:hAnsi="Arial" w:cs="Arial"/>
          <w:color w:val="000000" w:themeColor="text1"/>
          <w:lang w:val="en-GB"/>
        </w:rPr>
        <w:t xml:space="preserve"> in the body of the person driving the vehicle, the gate service shall refuse entry or exit and, with the assistance of the Armed Security Guard, shall notify the competent territorial police service via the dispatching service and confiscate the access card of the person concerned.</w:t>
      </w:r>
    </w:p>
    <w:p w14:paraId="56286A17" w14:textId="77777777" w:rsidR="00971547" w:rsidRPr="0022447B" w:rsidRDefault="00971547" w:rsidP="00971547">
      <w:pPr>
        <w:jc w:val="both"/>
        <w:rPr>
          <w:rFonts w:ascii="Arial" w:hAnsi="Arial" w:cs="Arial"/>
          <w:lang w:val="en-GB"/>
        </w:rPr>
      </w:pPr>
      <w:r w:rsidRPr="0022447B">
        <w:rPr>
          <w:rFonts w:ascii="Arial" w:hAnsi="Arial" w:cs="Arial"/>
          <w:lang w:val="en-GB"/>
        </w:rPr>
        <w:t>If an alcohol check of the driver (e.g. during waiting, delivery of goods) on the Company's internal premises is positive, the Armed Security Guard will escort the driver off the Company's premises.</w:t>
      </w:r>
    </w:p>
    <w:p w14:paraId="677AE472"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A </w:t>
      </w:r>
      <w:proofErr w:type="gramStart"/>
      <w:r w:rsidRPr="0022447B">
        <w:rPr>
          <w:rFonts w:ascii="Arial" w:hAnsi="Arial" w:cs="Arial"/>
          <w:lang w:val="en-GB"/>
        </w:rPr>
        <w:t>blood alcohol test sample</w:t>
      </w:r>
      <w:proofErr w:type="gramEnd"/>
      <w:r w:rsidRPr="0022447B">
        <w:rPr>
          <w:rFonts w:ascii="Arial" w:hAnsi="Arial" w:cs="Arial"/>
          <w:lang w:val="en-GB"/>
        </w:rPr>
        <w:t xml:space="preserve"> will only be taken if the person concerned is unable to blow out the certified breathalyser. The inspection </w:t>
      </w:r>
      <w:proofErr w:type="gramStart"/>
      <w:r w:rsidRPr="0022447B">
        <w:rPr>
          <w:rFonts w:ascii="Arial" w:hAnsi="Arial" w:cs="Arial"/>
          <w:lang w:val="en-GB"/>
        </w:rPr>
        <w:t>must be carried out</w:t>
      </w:r>
      <w:proofErr w:type="gramEnd"/>
      <w:r w:rsidRPr="0022447B">
        <w:rPr>
          <w:rFonts w:ascii="Arial" w:hAnsi="Arial" w:cs="Arial"/>
          <w:lang w:val="en-GB"/>
        </w:rPr>
        <w:t xml:space="preserve"> at the BC Surgery in the presence of a representative of the department carrying out the inspection.</w:t>
      </w:r>
    </w:p>
    <w:p w14:paraId="709ADF6C"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In the case of a worker who has undergone a blood alcohol test and who has tested positive, the department carrying out the test will arrange for the reimbursement of the costs incurred in the context of a compensation procedure. If the result of the blood alcohol test is negative, the cost </w:t>
      </w:r>
      <w:proofErr w:type="gramStart"/>
      <w:r w:rsidRPr="0022447B">
        <w:rPr>
          <w:rFonts w:ascii="Arial" w:hAnsi="Arial" w:cs="Arial"/>
          <w:lang w:val="en-GB"/>
        </w:rPr>
        <w:t>will be charged</w:t>
      </w:r>
      <w:proofErr w:type="gramEnd"/>
      <w:r w:rsidRPr="0022447B">
        <w:rPr>
          <w:rFonts w:ascii="Arial" w:hAnsi="Arial" w:cs="Arial"/>
          <w:lang w:val="en-GB"/>
        </w:rPr>
        <w:t xml:space="preserve"> to BC.</w:t>
      </w:r>
    </w:p>
    <w:p w14:paraId="007A35AA"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If the employee refuses to submit to a breathalyser test or to sign the report, this </w:t>
      </w:r>
      <w:proofErr w:type="gramStart"/>
      <w:r w:rsidRPr="0022447B">
        <w:rPr>
          <w:rFonts w:ascii="Arial" w:hAnsi="Arial" w:cs="Arial"/>
          <w:lang w:val="en-GB"/>
        </w:rPr>
        <w:t>will be considered</w:t>
      </w:r>
      <w:proofErr w:type="gramEnd"/>
      <w:r w:rsidRPr="0022447B">
        <w:rPr>
          <w:rFonts w:ascii="Arial" w:hAnsi="Arial" w:cs="Arial"/>
          <w:lang w:val="en-GB"/>
        </w:rPr>
        <w:t xml:space="preserve"> a breach of the rules and the rules on persons under the influence of alcohol will be enforced against them.</w:t>
      </w:r>
    </w:p>
    <w:p w14:paraId="6B695EF2"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Against </w:t>
      </w:r>
      <w:proofErr w:type="gramStart"/>
      <w:r w:rsidRPr="0022447B">
        <w:rPr>
          <w:rFonts w:ascii="Arial" w:hAnsi="Arial" w:cs="Arial"/>
          <w:lang w:val="en-GB"/>
        </w:rPr>
        <w:t>transport</w:t>
      </w:r>
      <w:proofErr w:type="gramEnd"/>
      <w:r w:rsidRPr="0022447B">
        <w:rPr>
          <w:rFonts w:ascii="Arial" w:hAnsi="Arial" w:cs="Arial"/>
          <w:lang w:val="en-GB"/>
        </w:rPr>
        <w:t xml:space="preserve"> companies who violate this rule will be subject to prosecution or expulsion from BC under the BC-EHS-215 Sanctions Policy.</w:t>
      </w:r>
    </w:p>
    <w:p w14:paraId="446C5FDA" w14:textId="77777777" w:rsidR="00971547" w:rsidRPr="0022447B" w:rsidRDefault="00971547" w:rsidP="00971547">
      <w:pPr>
        <w:jc w:val="both"/>
        <w:rPr>
          <w:rFonts w:ascii="Arial" w:hAnsi="Arial" w:cs="Arial"/>
          <w:lang w:val="en-GB"/>
        </w:rPr>
      </w:pPr>
      <w:r w:rsidRPr="0022447B">
        <w:rPr>
          <w:rFonts w:ascii="Arial" w:hAnsi="Arial" w:cs="Arial"/>
          <w:lang w:val="en-GB"/>
        </w:rPr>
        <w:t>During the inspection of materials and goods, the inspection service may randomly move some vehicles aside and inspect their load more thoroughly than usual, and, if necessary, unload the load for inspection.</w:t>
      </w:r>
    </w:p>
    <w:p w14:paraId="0CA60FD5" w14:textId="77777777" w:rsidR="00971547" w:rsidRPr="0022447B" w:rsidRDefault="00971547" w:rsidP="00971547">
      <w:pPr>
        <w:jc w:val="both"/>
        <w:rPr>
          <w:rFonts w:ascii="Arial" w:hAnsi="Arial" w:cs="Arial"/>
          <w:lang w:val="en-GB"/>
        </w:rPr>
      </w:pPr>
      <w:r w:rsidRPr="0022447B">
        <w:rPr>
          <w:rFonts w:ascii="Arial" w:hAnsi="Arial" w:cs="Arial"/>
          <w:lang w:val="en-GB"/>
        </w:rPr>
        <w:t>In relation to the receipt of materials entering BC territory, the Passenger and freight administrator must handle the delivery document if the crew of the transport company's vehicle has expressly requested it, or if it has brought in material that is not unloaded on BC territory but is being returned, and in all cases where BC so orders.</w:t>
      </w:r>
    </w:p>
    <w:p w14:paraId="0A51707B" w14:textId="1B253F2B" w:rsidR="008170AC" w:rsidRPr="0022447B" w:rsidRDefault="008170AC" w:rsidP="00F93479">
      <w:pPr>
        <w:jc w:val="both"/>
        <w:rPr>
          <w:rFonts w:ascii="Arial" w:hAnsi="Arial" w:cs="Arial"/>
          <w:lang w:val="en-GB"/>
        </w:rPr>
      </w:pPr>
    </w:p>
    <w:p w14:paraId="7154C232" w14:textId="77777777" w:rsidR="008170AC" w:rsidRPr="0022447B" w:rsidRDefault="008170AC" w:rsidP="00EA2CB3">
      <w:pPr>
        <w:pStyle w:val="Cmsor3"/>
        <w:rPr>
          <w:rFonts w:hint="eastAsia"/>
          <w:lang w:val="en-GB"/>
        </w:rPr>
      </w:pPr>
      <w:bookmarkStart w:id="60" w:name="_Toc386260839"/>
      <w:bookmarkStart w:id="61" w:name="_Toc177384815"/>
      <w:r w:rsidRPr="0022447B">
        <w:rPr>
          <w:lang w:val="en-GB"/>
        </w:rPr>
        <w:t>Road traffic regulations in BC</w:t>
      </w:r>
      <w:bookmarkEnd w:id="60"/>
      <w:bookmarkEnd w:id="61"/>
    </w:p>
    <w:p w14:paraId="5BAAFC1D" w14:textId="77777777" w:rsidR="008170AC" w:rsidRPr="0022447B" w:rsidRDefault="008170AC" w:rsidP="00F93479">
      <w:pPr>
        <w:jc w:val="both"/>
        <w:rPr>
          <w:rFonts w:ascii="Arial" w:hAnsi="Arial" w:cs="Arial"/>
          <w:lang w:val="en-GB"/>
        </w:rPr>
      </w:pPr>
      <w:r w:rsidRPr="0022447B">
        <w:rPr>
          <w:rFonts w:ascii="Arial" w:hAnsi="Arial" w:cs="Arial"/>
          <w:lang w:val="en-GB"/>
        </w:rPr>
        <w:lastRenderedPageBreak/>
        <w:t xml:space="preserve">On the internal and external routes of </w:t>
      </w:r>
      <w:proofErr w:type="spellStart"/>
      <w:r w:rsidRPr="0022447B">
        <w:rPr>
          <w:rFonts w:ascii="Arial" w:hAnsi="Arial" w:cs="Arial"/>
          <w:lang w:val="en-GB"/>
        </w:rPr>
        <w:t>BorsodChem</w:t>
      </w:r>
      <w:proofErr w:type="spellEnd"/>
      <w:r w:rsidRPr="0022447B">
        <w:rPr>
          <w:rFonts w:ascii="Arial" w:hAnsi="Arial" w:cs="Arial"/>
          <w:lang w:val="en-GB"/>
        </w:rPr>
        <w:t xml:space="preserve">, primarily but not exclusively the rules of the Highway Code apply. The Guard and Security Department is responsible for the establishment and enforcement of road traffic regulations in the BC area. Driver can drive a motor vehicle with a valid driving licence for the relevant category, with a valid driving permission and a valid technical inspection of vehicle. When the vehicle is inside the BC area, the name (logo) of the operator, the name of the driver and the mobile phone number </w:t>
      </w:r>
      <w:proofErr w:type="gramStart"/>
      <w:r w:rsidRPr="0022447B">
        <w:rPr>
          <w:rFonts w:ascii="Arial" w:hAnsi="Arial" w:cs="Arial"/>
          <w:lang w:val="en-GB"/>
        </w:rPr>
        <w:t>must be displayed</w:t>
      </w:r>
      <w:proofErr w:type="gramEnd"/>
      <w:r w:rsidRPr="0022447B">
        <w:rPr>
          <w:rFonts w:ascii="Arial" w:hAnsi="Arial" w:cs="Arial"/>
          <w:lang w:val="en-GB"/>
        </w:rPr>
        <w:t xml:space="preserve">. Travel in BC </w:t>
      </w:r>
      <w:proofErr w:type="gramStart"/>
      <w:r w:rsidRPr="0022447B">
        <w:rPr>
          <w:rFonts w:ascii="Arial" w:hAnsi="Arial" w:cs="Arial"/>
          <w:lang w:val="en-GB"/>
        </w:rPr>
        <w:t>is only allowed</w:t>
      </w:r>
      <w:proofErr w:type="gramEnd"/>
      <w:r w:rsidRPr="0022447B">
        <w:rPr>
          <w:rFonts w:ascii="Arial" w:hAnsi="Arial" w:cs="Arial"/>
          <w:lang w:val="en-GB"/>
        </w:rPr>
        <w:t xml:space="preserve"> on designated routes. Pedestrians must use the pedestrian walkway in the BC area. If there is no dedicated route for pedestrian traffic, the rules of the Highway Code apply.</w:t>
      </w:r>
    </w:p>
    <w:p w14:paraId="4996B96E" w14:textId="0068BDD8" w:rsidR="008170AC" w:rsidRPr="0022447B" w:rsidRDefault="008170AC" w:rsidP="00F93479">
      <w:pPr>
        <w:jc w:val="both"/>
        <w:rPr>
          <w:rFonts w:ascii="Arial" w:hAnsi="Arial" w:cs="Arial"/>
          <w:lang w:val="en-GB"/>
        </w:rPr>
      </w:pPr>
      <w:r w:rsidRPr="0022447B">
        <w:rPr>
          <w:rFonts w:ascii="Arial" w:hAnsi="Arial" w:cs="Arial"/>
          <w:lang w:val="en-GB"/>
        </w:rPr>
        <w:t xml:space="preserve">Ignoring no-entry signs, mandatory stop signs, red lights at a railway crossing, ignoring a barrier and exceeding the speed limit - due to the high risk of fire and explosion in BC - </w:t>
      </w:r>
      <w:proofErr w:type="gramStart"/>
      <w:r w:rsidRPr="0022447B">
        <w:rPr>
          <w:rFonts w:ascii="Arial" w:hAnsi="Arial" w:cs="Arial"/>
          <w:lang w:val="en-GB"/>
        </w:rPr>
        <w:t>are considered</w:t>
      </w:r>
      <w:proofErr w:type="gramEnd"/>
      <w:r w:rsidRPr="0022447B">
        <w:rPr>
          <w:rFonts w:ascii="Arial" w:hAnsi="Arial" w:cs="Arial"/>
          <w:lang w:val="en-GB"/>
        </w:rPr>
        <w:t xml:space="preserve"> the most serious traffic offences. Access to areas protected by these signs, barriers and service roads is subject to special authorisation.</w:t>
      </w:r>
    </w:p>
    <w:p w14:paraId="36548315" w14:textId="77777777" w:rsidR="008170AC" w:rsidRPr="0022447B" w:rsidRDefault="008170AC" w:rsidP="00F93479">
      <w:pPr>
        <w:jc w:val="both"/>
        <w:rPr>
          <w:rFonts w:ascii="Arial" w:hAnsi="Arial" w:cs="Arial"/>
          <w:lang w:val="en-GB"/>
        </w:rPr>
      </w:pPr>
      <w:r w:rsidRPr="0022447B">
        <w:rPr>
          <w:rFonts w:ascii="Arial" w:hAnsi="Arial" w:cs="Arial"/>
          <w:lang w:val="en-GB"/>
        </w:rPr>
        <w:t xml:space="preserve">Transport companies entering BC premises will recognize the results of measurements taken with a certified </w:t>
      </w:r>
      <w:proofErr w:type="gramStart"/>
      <w:r w:rsidRPr="0022447B">
        <w:rPr>
          <w:rFonts w:ascii="Arial" w:hAnsi="Arial" w:cs="Arial"/>
          <w:lang w:val="en-GB"/>
        </w:rPr>
        <w:t>speed measuring</w:t>
      </w:r>
      <w:proofErr w:type="gramEnd"/>
      <w:r w:rsidRPr="0022447B">
        <w:rPr>
          <w:rFonts w:ascii="Arial" w:hAnsi="Arial" w:cs="Arial"/>
          <w:lang w:val="en-GB"/>
        </w:rPr>
        <w:t xml:space="preserve"> device in BC. </w:t>
      </w:r>
    </w:p>
    <w:p w14:paraId="63359977" w14:textId="54825EF3" w:rsidR="008170AC" w:rsidRPr="0022447B" w:rsidRDefault="008170AC" w:rsidP="00F93479">
      <w:pPr>
        <w:jc w:val="both"/>
        <w:rPr>
          <w:rFonts w:ascii="Arial" w:hAnsi="Arial" w:cs="Arial"/>
          <w:lang w:val="en-GB"/>
        </w:rPr>
      </w:pPr>
      <w:r w:rsidRPr="0022447B">
        <w:rPr>
          <w:rFonts w:ascii="Arial" w:hAnsi="Arial" w:cs="Arial"/>
          <w:lang w:val="en-GB"/>
        </w:rPr>
        <w:t xml:space="preserve">There are several water chillers in BC, which can create dangerous situations depending on the weather. The dense, foggy mist around them can limit visibility by up to 5-10 metres, and condensation on the road surface can cause a slip hazard. To avoid dangerous situations, the vehicle </w:t>
      </w:r>
      <w:proofErr w:type="gramStart"/>
      <w:r w:rsidRPr="0022447B">
        <w:rPr>
          <w:rFonts w:ascii="Arial" w:hAnsi="Arial" w:cs="Arial"/>
          <w:lang w:val="en-GB"/>
        </w:rPr>
        <w:t>must be driven</w:t>
      </w:r>
      <w:proofErr w:type="gramEnd"/>
      <w:r w:rsidRPr="0022447B">
        <w:rPr>
          <w:rFonts w:ascii="Arial" w:hAnsi="Arial" w:cs="Arial"/>
          <w:lang w:val="en-GB"/>
        </w:rPr>
        <w:t xml:space="preserve"> in such areas according to visibility and road conditions. Attention </w:t>
      </w:r>
      <w:proofErr w:type="gramStart"/>
      <w:r w:rsidRPr="0022447B">
        <w:rPr>
          <w:rFonts w:ascii="Arial" w:hAnsi="Arial" w:cs="Arial"/>
          <w:lang w:val="en-GB"/>
        </w:rPr>
        <w:t>must be paid</w:t>
      </w:r>
      <w:proofErr w:type="gramEnd"/>
      <w:r w:rsidRPr="0022447B">
        <w:rPr>
          <w:rFonts w:ascii="Arial" w:hAnsi="Arial" w:cs="Arial"/>
          <w:lang w:val="en-GB"/>
        </w:rPr>
        <w:t xml:space="preserve"> to the characteristics of the vehicle, its </w:t>
      </w:r>
      <w:r w:rsidR="00A13D1B" w:rsidRPr="0022447B">
        <w:rPr>
          <w:rFonts w:ascii="Arial" w:hAnsi="Arial" w:cs="Arial"/>
          <w:lang w:val="en-GB"/>
        </w:rPr>
        <w:t>passengers</w:t>
      </w:r>
      <w:r w:rsidRPr="0022447B">
        <w:rPr>
          <w:rFonts w:ascii="Arial" w:hAnsi="Arial" w:cs="Arial"/>
          <w:lang w:val="en-GB"/>
        </w:rPr>
        <w:t xml:space="preserve"> and its load.</w:t>
      </w:r>
    </w:p>
    <w:p w14:paraId="1A4D4618" w14:textId="58FDFF44" w:rsidR="008170AC" w:rsidRPr="0022447B" w:rsidRDefault="008170AC" w:rsidP="00F93479">
      <w:pPr>
        <w:jc w:val="both"/>
        <w:rPr>
          <w:rFonts w:ascii="Arial" w:hAnsi="Arial" w:cs="Arial"/>
          <w:lang w:val="en-GB"/>
        </w:rPr>
      </w:pPr>
      <w:r w:rsidRPr="0022447B">
        <w:rPr>
          <w:rFonts w:ascii="Arial" w:hAnsi="Arial" w:cs="Arial"/>
          <w:lang w:val="en-GB"/>
        </w:rPr>
        <w:t xml:space="preserve">It </w:t>
      </w:r>
      <w:proofErr w:type="gramStart"/>
      <w:r w:rsidRPr="0022447B">
        <w:rPr>
          <w:rFonts w:ascii="Arial" w:hAnsi="Arial" w:cs="Arial"/>
          <w:lang w:val="en-GB"/>
        </w:rPr>
        <w:t>is forbidden</w:t>
      </w:r>
      <w:proofErr w:type="gramEnd"/>
      <w:r w:rsidRPr="0022447B">
        <w:rPr>
          <w:rFonts w:ascii="Arial" w:hAnsi="Arial" w:cs="Arial"/>
          <w:lang w:val="en-GB"/>
        </w:rPr>
        <w:t xml:space="preserve"> to drive on, park on, or drive over manhole covers or cable manholes in landscaped areas covered with crushed stone throughout BC. Parking </w:t>
      </w:r>
      <w:proofErr w:type="gramStart"/>
      <w:r w:rsidRPr="0022447B">
        <w:rPr>
          <w:rFonts w:ascii="Arial" w:hAnsi="Arial" w:cs="Arial"/>
          <w:lang w:val="en-GB"/>
        </w:rPr>
        <w:t>is only allowed</w:t>
      </w:r>
      <w:proofErr w:type="gramEnd"/>
      <w:r w:rsidRPr="0022447B">
        <w:rPr>
          <w:rFonts w:ascii="Arial" w:hAnsi="Arial" w:cs="Arial"/>
          <w:lang w:val="en-GB"/>
        </w:rPr>
        <w:t xml:space="preserve"> in designated areas. It is forbidden to leave the vehicle in such a way that </w:t>
      </w:r>
      <w:proofErr w:type="gramStart"/>
      <w:r w:rsidRPr="0022447B">
        <w:rPr>
          <w:rFonts w:ascii="Arial" w:hAnsi="Arial" w:cs="Arial"/>
          <w:lang w:val="en-GB"/>
        </w:rPr>
        <w:t>it can be used by an unauthorised person</w:t>
      </w:r>
      <w:proofErr w:type="gramEnd"/>
      <w:r w:rsidRPr="0022447B">
        <w:rPr>
          <w:rFonts w:ascii="Arial" w:hAnsi="Arial" w:cs="Arial"/>
          <w:lang w:val="en-GB"/>
        </w:rPr>
        <w:t>.</w:t>
      </w:r>
    </w:p>
    <w:p w14:paraId="439A5A70"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The partial or total blocking or closing of traffic routes by motor vehicles for parking, waiting or stopping purposes </w:t>
      </w:r>
      <w:proofErr w:type="gramStart"/>
      <w:r w:rsidRPr="0022447B">
        <w:rPr>
          <w:rFonts w:ascii="Arial" w:hAnsi="Arial" w:cs="Arial"/>
          <w:lang w:val="en-GB"/>
        </w:rPr>
        <w:t>is ALWAYS PROHIBITED</w:t>
      </w:r>
      <w:proofErr w:type="gramEnd"/>
      <w:r w:rsidRPr="0022447B">
        <w:rPr>
          <w:rFonts w:ascii="Arial" w:hAnsi="Arial" w:cs="Arial"/>
          <w:lang w:val="en-GB"/>
        </w:rPr>
        <w:t>!</w:t>
      </w:r>
    </w:p>
    <w:p w14:paraId="138C4984" w14:textId="77777777" w:rsidR="00971547" w:rsidRPr="0022447B" w:rsidRDefault="00971547" w:rsidP="00971547">
      <w:pPr>
        <w:jc w:val="both"/>
        <w:rPr>
          <w:rFonts w:ascii="Arial" w:hAnsi="Arial" w:cs="Arial"/>
          <w:lang w:val="en-GB"/>
        </w:rPr>
      </w:pPr>
      <w:r w:rsidRPr="0022447B">
        <w:rPr>
          <w:rFonts w:ascii="Arial" w:hAnsi="Arial" w:cs="Arial"/>
          <w:lang w:val="en-GB"/>
        </w:rPr>
        <w:t xml:space="preserve">The </w:t>
      </w:r>
      <w:proofErr w:type="gramStart"/>
      <w:r w:rsidRPr="0022447B">
        <w:rPr>
          <w:rFonts w:ascii="Arial" w:hAnsi="Arial" w:cs="Arial"/>
          <w:lang w:val="en-GB"/>
        </w:rPr>
        <w:t>vehicle registration document and driving licence must be carried by the driver while driving</w:t>
      </w:r>
      <w:proofErr w:type="gramEnd"/>
      <w:r w:rsidRPr="0022447B">
        <w:rPr>
          <w:rFonts w:ascii="Arial" w:hAnsi="Arial" w:cs="Arial"/>
          <w:lang w:val="en-GB"/>
        </w:rPr>
        <w:t>.</w:t>
      </w:r>
    </w:p>
    <w:p w14:paraId="2336C96B" w14:textId="77777777" w:rsidR="00971547" w:rsidRPr="0022447B" w:rsidRDefault="00971547" w:rsidP="00F93479">
      <w:pPr>
        <w:jc w:val="both"/>
        <w:rPr>
          <w:rFonts w:ascii="Arial" w:hAnsi="Arial" w:cs="Arial"/>
          <w:lang w:val="en-GB"/>
        </w:rPr>
      </w:pPr>
    </w:p>
    <w:p w14:paraId="2186D4B9" w14:textId="77777777" w:rsidR="008170AC" w:rsidRPr="0022447B" w:rsidRDefault="008170AC" w:rsidP="00EA2CB3">
      <w:pPr>
        <w:pStyle w:val="Cmsor3"/>
        <w:rPr>
          <w:rFonts w:hint="eastAsia"/>
          <w:lang w:val="en-GB"/>
        </w:rPr>
      </w:pPr>
      <w:bookmarkStart w:id="62" w:name="_Toc386260840"/>
      <w:bookmarkStart w:id="63" w:name="_Toc177384816"/>
      <w:r w:rsidRPr="0022447B">
        <w:rPr>
          <w:lang w:val="en-GB"/>
        </w:rPr>
        <w:t>Rules on security of property</w:t>
      </w:r>
      <w:bookmarkEnd w:id="62"/>
      <w:bookmarkEnd w:id="63"/>
    </w:p>
    <w:p w14:paraId="4C9B740E" w14:textId="77777777" w:rsidR="008170AC" w:rsidRPr="0022447B" w:rsidRDefault="008170AC" w:rsidP="00F93479">
      <w:pPr>
        <w:jc w:val="both"/>
        <w:rPr>
          <w:rFonts w:ascii="Arial" w:hAnsi="Arial" w:cs="Arial"/>
          <w:lang w:val="en-GB"/>
        </w:rPr>
      </w:pPr>
      <w:r w:rsidRPr="0022447B">
        <w:rPr>
          <w:rFonts w:ascii="Arial" w:hAnsi="Arial" w:cs="Arial"/>
          <w:lang w:val="en-GB"/>
        </w:rPr>
        <w:t xml:space="preserve">In the case of offences against property committed against transport companies, the head of the transport company is entitled to file a police report, which </w:t>
      </w:r>
      <w:proofErr w:type="gramStart"/>
      <w:r w:rsidRPr="0022447B">
        <w:rPr>
          <w:rFonts w:ascii="Arial" w:hAnsi="Arial" w:cs="Arial"/>
          <w:lang w:val="en-GB"/>
        </w:rPr>
        <w:t>must be notified</w:t>
      </w:r>
      <w:proofErr w:type="gramEnd"/>
      <w:r w:rsidRPr="0022447B">
        <w:rPr>
          <w:rFonts w:ascii="Arial" w:hAnsi="Arial" w:cs="Arial"/>
          <w:lang w:val="en-GB"/>
        </w:rPr>
        <w:t xml:space="preserve"> in advance to the Guard Security Department.</w:t>
      </w:r>
    </w:p>
    <w:p w14:paraId="02C0156E" w14:textId="77777777" w:rsidR="00151B84" w:rsidRPr="0022447B" w:rsidRDefault="00151B84" w:rsidP="00EA2CB3">
      <w:pPr>
        <w:pStyle w:val="Cmsor3"/>
        <w:rPr>
          <w:rFonts w:hint="eastAsia"/>
          <w:lang w:val="en-GB"/>
        </w:rPr>
      </w:pPr>
      <w:bookmarkStart w:id="64" w:name="_Toc177384817"/>
      <w:r w:rsidRPr="0022447B">
        <w:rPr>
          <w:lang w:val="en-GB"/>
        </w:rPr>
        <w:t>Sanctions table</w:t>
      </w:r>
      <w:bookmarkEnd w:id="64"/>
    </w:p>
    <w:p w14:paraId="38368502" w14:textId="77777777" w:rsidR="00B81E29" w:rsidRPr="0022447B" w:rsidRDefault="00B81E29" w:rsidP="00B81E29">
      <w:pPr>
        <w:spacing w:after="0"/>
        <w:jc w:val="both"/>
        <w:rPr>
          <w:rStyle w:val="Hiperhivatkozs"/>
          <w:rFonts w:ascii="Arial" w:hAnsi="Arial" w:cs="Arial"/>
          <w:lang w:val="en-GB"/>
        </w:rPr>
      </w:pPr>
      <w:r w:rsidRPr="0022447B">
        <w:rPr>
          <w:rStyle w:val="Hiperhivatkozs"/>
          <w:rFonts w:ascii="Arial" w:hAnsi="Arial" w:cs="Arial"/>
          <w:lang w:val="en-GB"/>
        </w:rPr>
        <w:t>https://borsodchem.com/biztonsag-mindenekelott</w:t>
      </w:r>
    </w:p>
    <w:p w14:paraId="4D0B5428" w14:textId="77777777" w:rsidR="007065A6" w:rsidRPr="0022447B" w:rsidRDefault="007065A6" w:rsidP="007065A6">
      <w:pPr>
        <w:rPr>
          <w:rFonts w:ascii="Arial" w:hAnsi="Arial" w:cs="Arial"/>
          <w:lang w:val="en-GB"/>
        </w:rPr>
      </w:pPr>
    </w:p>
    <w:p w14:paraId="10F4BB12" w14:textId="77777777" w:rsidR="00FA5241" w:rsidRPr="0022447B" w:rsidRDefault="00FA5241" w:rsidP="007065A6">
      <w:pPr>
        <w:rPr>
          <w:rFonts w:ascii="Arial" w:hAnsi="Arial" w:cs="Arial"/>
          <w:lang w:val="en-GB"/>
        </w:rPr>
        <w:sectPr w:rsidR="00FA5241" w:rsidRPr="0022447B" w:rsidSect="008C5247">
          <w:headerReference w:type="first" r:id="rId35"/>
          <w:footerReference w:type="first" r:id="rId36"/>
          <w:pgSz w:w="11906" w:h="16838"/>
          <w:pgMar w:top="1843" w:right="1418" w:bottom="1418" w:left="1418" w:header="709" w:footer="0" w:gutter="0"/>
          <w:cols w:space="708"/>
          <w:titlePg/>
          <w:docGrid w:linePitch="360"/>
        </w:sectPr>
      </w:pPr>
    </w:p>
    <w:p w14:paraId="17B94CDA" w14:textId="59B63C31" w:rsidR="00FA5241" w:rsidRPr="0022447B" w:rsidRDefault="00867BE6" w:rsidP="00867BE6">
      <w:pPr>
        <w:pStyle w:val="Listaszerbekezds"/>
        <w:keepNext/>
        <w:spacing w:after="0" w:line="240" w:lineRule="auto"/>
        <w:jc w:val="center"/>
        <w:outlineLvl w:val="0"/>
        <w:rPr>
          <w:rFonts w:ascii="Arial" w:eastAsia="Times New Roman" w:hAnsi="Arial" w:cs="Arial"/>
          <w:lang w:val="en-GB"/>
        </w:rPr>
      </w:pPr>
      <w:bookmarkStart w:id="65" w:name="_Toc177384818"/>
      <w:r w:rsidRPr="0022447B">
        <w:rPr>
          <w:rFonts w:ascii="Arial" w:eastAsia="Times New Roman" w:hAnsi="Arial" w:cs="Arial"/>
          <w:lang w:val="en-GB"/>
        </w:rPr>
        <w:lastRenderedPageBreak/>
        <w:t xml:space="preserve">Annex </w:t>
      </w:r>
      <w:proofErr w:type="gramStart"/>
      <w:r w:rsidR="00704DAB" w:rsidRPr="0022447B">
        <w:rPr>
          <w:rFonts w:ascii="Arial" w:eastAsia="Times New Roman" w:hAnsi="Arial" w:cs="Arial"/>
          <w:lang w:val="en-GB"/>
        </w:rPr>
        <w:t>1</w:t>
      </w:r>
      <w:proofErr w:type="gramEnd"/>
      <w:r w:rsidR="00704DAB" w:rsidRPr="0022447B">
        <w:rPr>
          <w:rFonts w:ascii="Arial" w:eastAsia="Times New Roman" w:hAnsi="Arial" w:cs="Arial"/>
          <w:lang w:val="en-GB"/>
        </w:rPr>
        <w:t xml:space="preserve"> SKETCH MAP OF BC</w:t>
      </w:r>
      <w:bookmarkEnd w:id="65"/>
    </w:p>
    <w:p w14:paraId="3AC5FA39" w14:textId="77777777" w:rsidR="00F50707" w:rsidRPr="0022447B" w:rsidRDefault="00F50707" w:rsidP="00FA5241">
      <w:pPr>
        <w:ind w:left="-851" w:right="-602"/>
        <w:jc w:val="center"/>
        <w:rPr>
          <w:noProof/>
          <w:lang w:val="en-GB"/>
        </w:rPr>
      </w:pPr>
    </w:p>
    <w:p w14:paraId="581D2AEE" w14:textId="77777777" w:rsidR="00F50707" w:rsidRPr="0022447B" w:rsidRDefault="00F50707" w:rsidP="00FA5241">
      <w:pPr>
        <w:ind w:left="-851" w:right="-602"/>
        <w:jc w:val="center"/>
        <w:rPr>
          <w:noProof/>
          <w:lang w:val="en-GB"/>
        </w:rPr>
      </w:pPr>
      <w:r w:rsidRPr="0022447B">
        <w:rPr>
          <w:noProof/>
          <w:lang w:eastAsia="zh-CN"/>
        </w:rPr>
        <w:drawing>
          <wp:inline distT="0" distB="0" distL="0" distR="0" wp14:anchorId="08594D1B" wp14:editId="64EFCC83">
            <wp:extent cx="8758800" cy="3243532"/>
            <wp:effectExtent l="0" t="0" r="4445"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2573" t="19885" r="1119" b="16716"/>
                    <a:stretch/>
                  </pic:blipFill>
                  <pic:spPr bwMode="auto">
                    <a:xfrm>
                      <a:off x="0" y="0"/>
                      <a:ext cx="8761401" cy="3244495"/>
                    </a:xfrm>
                    <a:prstGeom prst="rect">
                      <a:avLst/>
                    </a:prstGeom>
                    <a:ln>
                      <a:noFill/>
                    </a:ln>
                    <a:extLst>
                      <a:ext uri="{53640926-AAD7-44D8-BBD7-CCE9431645EC}">
                        <a14:shadowObscured xmlns:a14="http://schemas.microsoft.com/office/drawing/2010/main"/>
                      </a:ext>
                    </a:extLst>
                  </pic:spPr>
                </pic:pic>
              </a:graphicData>
            </a:graphic>
          </wp:inline>
        </w:drawing>
      </w:r>
    </w:p>
    <w:p w14:paraId="6AC36461" w14:textId="1DC14345" w:rsidR="00492560" w:rsidRPr="0022447B" w:rsidRDefault="00492560">
      <w:pPr>
        <w:rPr>
          <w:lang w:val="en-GB"/>
        </w:rPr>
      </w:pPr>
      <w:r w:rsidRPr="0022447B">
        <w:rPr>
          <w:lang w:val="en-GB"/>
        </w:rPr>
        <w:br w:type="page"/>
      </w:r>
    </w:p>
    <w:p w14:paraId="797EF4CA" w14:textId="77777777" w:rsidR="00492560" w:rsidRPr="0022447B" w:rsidRDefault="00492560" w:rsidP="00492560">
      <w:pPr>
        <w:ind w:left="-851"/>
        <w:jc w:val="center"/>
        <w:rPr>
          <w:noProof/>
          <w:lang w:val="en-GB"/>
        </w:rPr>
      </w:pPr>
    </w:p>
    <w:p w14:paraId="1A3E6D75" w14:textId="5E0824F7" w:rsidR="00F50707" w:rsidRPr="0022447B" w:rsidRDefault="00492560" w:rsidP="00492560">
      <w:pPr>
        <w:ind w:left="-851"/>
        <w:jc w:val="center"/>
        <w:rPr>
          <w:lang w:val="en-GB"/>
        </w:rPr>
      </w:pPr>
      <w:r w:rsidRPr="0022447B">
        <w:rPr>
          <w:noProof/>
          <w:lang w:eastAsia="zh-CN"/>
        </w:rPr>
        <w:drawing>
          <wp:inline distT="0" distB="0" distL="0" distR="0" wp14:anchorId="03B9714F" wp14:editId="7C3C8364">
            <wp:extent cx="4265295" cy="406654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265295" cy="4066540"/>
                    </a:xfrm>
                    <a:prstGeom prst="rect">
                      <a:avLst/>
                    </a:prstGeom>
                  </pic:spPr>
                </pic:pic>
              </a:graphicData>
            </a:graphic>
          </wp:inline>
        </w:drawing>
      </w:r>
    </w:p>
    <w:sectPr w:rsidR="00F50707" w:rsidRPr="0022447B" w:rsidSect="00A6175A">
      <w:headerReference w:type="default" r:id="rId39"/>
      <w:footerReference w:type="default" r:id="rId40"/>
      <w:pgSz w:w="15840" w:h="12240" w:orient="landscape"/>
      <w:pgMar w:top="2127" w:right="389" w:bottom="1328"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020968" w14:textId="77777777" w:rsidR="002373A4" w:rsidRDefault="002373A4" w:rsidP="000231D0">
      <w:pPr>
        <w:spacing w:after="0" w:line="240" w:lineRule="auto"/>
      </w:pPr>
      <w:r>
        <w:separator/>
      </w:r>
    </w:p>
  </w:endnote>
  <w:endnote w:type="continuationSeparator" w:id="0">
    <w:p w14:paraId="286FEF92" w14:textId="77777777" w:rsidR="002373A4" w:rsidRDefault="002373A4" w:rsidP="00023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félkövér">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wiss721Blk.PFL-Normal">
    <w:panose1 w:val="00000000000000000000"/>
    <w:charset w:val="EE"/>
    <w:family w:val="auto"/>
    <w:notTrueType/>
    <w:pitch w:val="default"/>
    <w:sig w:usb0="00000005" w:usb1="00000000" w:usb2="00000000" w:usb3="00000000" w:csb0="00000002" w:csb1="00000000"/>
  </w:font>
  <w:font w:name="Helv">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0119868"/>
      <w:docPartObj>
        <w:docPartGallery w:val="Page Numbers (Bottom of Page)"/>
        <w:docPartUnique/>
      </w:docPartObj>
    </w:sdtPr>
    <w:sdtEndPr/>
    <w:sdtContent>
      <w:tbl>
        <w:tblPr>
          <w:tblW w:w="8928" w:type="dxa"/>
          <w:tblBorders>
            <w:top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1446"/>
          <w:gridCol w:w="5217"/>
          <w:gridCol w:w="2265"/>
        </w:tblGrid>
        <w:tr w:rsidR="00A14E92" w:rsidRPr="007065A6" w14:paraId="5FDFEFAB" w14:textId="77777777" w:rsidTr="0044396E">
          <w:trPr>
            <w:cantSplit/>
            <w:trHeight w:val="693"/>
          </w:trPr>
          <w:tc>
            <w:tcPr>
              <w:tcW w:w="1446" w:type="dxa"/>
            </w:tcPr>
            <w:p w14:paraId="6A5597DF" w14:textId="77777777" w:rsidR="00A14E92" w:rsidRPr="008354E5" w:rsidRDefault="00A14E92" w:rsidP="008354E5">
              <w:pPr>
                <w:tabs>
                  <w:tab w:val="center" w:pos="4536"/>
                  <w:tab w:val="right" w:pos="9072"/>
                </w:tabs>
                <w:spacing w:after="0" w:line="240" w:lineRule="auto"/>
                <w:rPr>
                  <w:rFonts w:ascii="Arial" w:eastAsia="Times New Roman" w:hAnsi="Arial" w:cs="Arial"/>
                  <w:sz w:val="20"/>
                  <w:szCs w:val="20"/>
                </w:rPr>
              </w:pPr>
              <w:r>
                <w:rPr>
                  <w:rFonts w:ascii="Arial" w:eastAsia="Times New Roman" w:hAnsi="Arial" w:cs="Arial"/>
                  <w:sz w:val="20"/>
                  <w:szCs w:val="20"/>
                  <w:lang w:val="en"/>
                </w:rPr>
                <w:t>Issue:</w:t>
              </w:r>
            </w:p>
            <w:p w14:paraId="70B048AF" w14:textId="77777777" w:rsidR="00A14E92" w:rsidRPr="008354E5" w:rsidRDefault="00A14E92" w:rsidP="008354E5">
              <w:pPr>
                <w:tabs>
                  <w:tab w:val="center" w:pos="4536"/>
                  <w:tab w:val="right" w:pos="9072"/>
                </w:tabs>
                <w:spacing w:after="0" w:line="240" w:lineRule="auto"/>
                <w:rPr>
                  <w:rFonts w:ascii="Arial" w:eastAsia="Times New Roman" w:hAnsi="Arial" w:cs="Arial"/>
                  <w:sz w:val="20"/>
                  <w:szCs w:val="20"/>
                </w:rPr>
              </w:pPr>
              <w:r>
                <w:rPr>
                  <w:rFonts w:ascii="Arial" w:eastAsia="Times New Roman" w:hAnsi="Arial" w:cs="Arial"/>
                  <w:sz w:val="20"/>
                  <w:szCs w:val="20"/>
                  <w:lang w:val="en"/>
                </w:rPr>
                <w:t>Version:</w:t>
              </w:r>
            </w:p>
          </w:tc>
          <w:tc>
            <w:tcPr>
              <w:tcW w:w="5217" w:type="dxa"/>
            </w:tcPr>
            <w:p w14:paraId="35E15963" w14:textId="5F766287" w:rsidR="00A14E92" w:rsidRPr="008354E5" w:rsidRDefault="00A14E92" w:rsidP="008354E5">
              <w:pPr>
                <w:tabs>
                  <w:tab w:val="center" w:pos="4536"/>
                  <w:tab w:val="right" w:pos="9072"/>
                </w:tabs>
                <w:spacing w:after="0" w:line="240" w:lineRule="auto"/>
                <w:rPr>
                  <w:rFonts w:ascii="Arial" w:eastAsia="Times New Roman" w:hAnsi="Arial" w:cs="Arial"/>
                  <w:sz w:val="20"/>
                  <w:szCs w:val="20"/>
                </w:rPr>
              </w:pPr>
              <w:r>
                <w:rPr>
                  <w:rFonts w:ascii="Arial" w:eastAsia="Times New Roman" w:hAnsi="Arial" w:cs="Arial"/>
                  <w:sz w:val="20"/>
                  <w:szCs w:val="20"/>
                  <w:lang w:val="en"/>
                </w:rPr>
                <w:t>January 2024</w:t>
              </w:r>
            </w:p>
            <w:p w14:paraId="212EEF87" w14:textId="7D597AAD" w:rsidR="00A14E92" w:rsidRPr="008354E5" w:rsidRDefault="00A14E92" w:rsidP="0068289E">
              <w:pPr>
                <w:tabs>
                  <w:tab w:val="left" w:pos="3488"/>
                </w:tabs>
                <w:spacing w:after="0" w:line="240" w:lineRule="auto"/>
                <w:rPr>
                  <w:rFonts w:ascii="Arial" w:eastAsia="Times New Roman" w:hAnsi="Arial" w:cs="Arial"/>
                  <w:sz w:val="20"/>
                  <w:szCs w:val="20"/>
                </w:rPr>
              </w:pPr>
              <w:r>
                <w:rPr>
                  <w:rFonts w:ascii="Arial" w:eastAsia="Times New Roman" w:hAnsi="Arial" w:cs="Arial"/>
                  <w:sz w:val="20"/>
                  <w:szCs w:val="20"/>
                  <w:lang w:val="en"/>
                </w:rPr>
                <w:t>V0</w:t>
              </w:r>
            </w:p>
          </w:tc>
          <w:tc>
            <w:tcPr>
              <w:tcW w:w="2265" w:type="dxa"/>
            </w:tcPr>
            <w:p w14:paraId="6E99D24D" w14:textId="6A3F3A17" w:rsidR="00A14E92" w:rsidRDefault="0044396E" w:rsidP="0068289E">
              <w:pPr>
                <w:tabs>
                  <w:tab w:val="center" w:pos="4536"/>
                  <w:tab w:val="right" w:pos="9072"/>
                </w:tabs>
                <w:spacing w:after="0" w:line="240" w:lineRule="auto"/>
                <w:jc w:val="right"/>
                <w:rPr>
                  <w:rFonts w:ascii="Arial" w:eastAsia="Times New Roman" w:hAnsi="Arial" w:cs="Times New Roman"/>
                  <w:sz w:val="20"/>
                  <w:szCs w:val="20"/>
                </w:rPr>
              </w:pPr>
              <w:r>
                <w:rPr>
                  <w:rFonts w:ascii="Arial" w:eastAsia="Times New Roman" w:hAnsi="Arial"/>
                  <w:sz w:val="20"/>
                  <w:szCs w:val="20"/>
                  <w:lang w:val="en"/>
                </w:rPr>
                <w:t>P</w:t>
              </w:r>
              <w:r w:rsidR="00A14E92">
                <w:rPr>
                  <w:rFonts w:ascii="Arial" w:eastAsia="Times New Roman" w:hAnsi="Arial"/>
                  <w:sz w:val="20"/>
                  <w:szCs w:val="20"/>
                  <w:lang w:val="en"/>
                </w:rPr>
                <w:t xml:space="preserve">age number: </w:t>
              </w:r>
              <w:r w:rsidR="00A14E92">
                <w:rPr>
                  <w:rFonts w:ascii="Arial" w:eastAsia="Times New Roman" w:hAnsi="Arial"/>
                  <w:sz w:val="20"/>
                  <w:szCs w:val="20"/>
                  <w:lang w:val="en"/>
                </w:rPr>
                <w:fldChar w:fldCharType="begin"/>
              </w:r>
              <w:r w:rsidR="00A14E92">
                <w:rPr>
                  <w:rFonts w:ascii="Arial" w:eastAsia="Times New Roman" w:hAnsi="Arial"/>
                  <w:sz w:val="20"/>
                  <w:szCs w:val="20"/>
                  <w:lang w:val="en"/>
                </w:rPr>
                <w:instrText xml:space="preserve"> PAGE  \* MERGEFORMAT </w:instrText>
              </w:r>
              <w:r w:rsidR="00A14E92">
                <w:rPr>
                  <w:rFonts w:ascii="Arial" w:eastAsia="Times New Roman" w:hAnsi="Arial"/>
                  <w:sz w:val="20"/>
                  <w:szCs w:val="20"/>
                  <w:lang w:val="en"/>
                </w:rPr>
                <w:fldChar w:fldCharType="separate"/>
              </w:r>
              <w:r w:rsidR="007447C9">
                <w:rPr>
                  <w:rFonts w:ascii="Arial" w:eastAsia="Times New Roman" w:hAnsi="Arial"/>
                  <w:noProof/>
                  <w:sz w:val="20"/>
                  <w:szCs w:val="20"/>
                  <w:lang w:val="en"/>
                </w:rPr>
                <w:t>31</w:t>
              </w:r>
              <w:r w:rsidR="00A14E92">
                <w:rPr>
                  <w:rFonts w:ascii="Arial" w:eastAsia="Times New Roman" w:hAnsi="Arial"/>
                  <w:sz w:val="20"/>
                  <w:szCs w:val="20"/>
                  <w:lang w:val="en"/>
                </w:rPr>
                <w:fldChar w:fldCharType="end"/>
              </w:r>
              <w:r>
                <w:rPr>
                  <w:rFonts w:ascii="Arial" w:eastAsia="Times New Roman" w:hAnsi="Arial"/>
                  <w:sz w:val="20"/>
                  <w:szCs w:val="20"/>
                  <w:lang w:val="en"/>
                </w:rPr>
                <w:t xml:space="preserve"> of </w:t>
              </w:r>
              <w:r w:rsidR="00A14E92">
                <w:rPr>
                  <w:rFonts w:ascii="Arial" w:eastAsia="Times New Roman" w:hAnsi="Arial"/>
                  <w:sz w:val="20"/>
                  <w:szCs w:val="20"/>
                  <w:lang w:val="en"/>
                </w:rPr>
                <w:t>37</w:t>
              </w:r>
            </w:p>
            <w:p w14:paraId="20A7C93D" w14:textId="65F47783" w:rsidR="00A14E92" w:rsidRPr="007065A6" w:rsidRDefault="00A14E92" w:rsidP="0068289E">
              <w:pPr>
                <w:tabs>
                  <w:tab w:val="center" w:pos="4536"/>
                  <w:tab w:val="right" w:pos="9072"/>
                </w:tabs>
                <w:spacing w:after="0" w:line="240" w:lineRule="auto"/>
                <w:jc w:val="right"/>
                <w:rPr>
                  <w:rFonts w:ascii="Arial" w:eastAsia="Times New Roman" w:hAnsi="Arial" w:cs="Arial"/>
                  <w:sz w:val="20"/>
                  <w:szCs w:val="20"/>
                </w:rPr>
              </w:pPr>
            </w:p>
          </w:tc>
        </w:tr>
      </w:tbl>
      <w:p w14:paraId="2CFA4A0A" w14:textId="77777777" w:rsidR="00A14E92" w:rsidRDefault="002373A4">
        <w:pPr>
          <w:pStyle w:val="llb"/>
          <w:jc w:val="center"/>
        </w:pPr>
      </w:p>
    </w:sdtContent>
  </w:sdt>
  <w:p w14:paraId="18F73016" w14:textId="77777777" w:rsidR="00A14E92" w:rsidRDefault="00A14E92">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28" w:type="dxa"/>
      <w:tblBorders>
        <w:top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1446"/>
      <w:gridCol w:w="5358"/>
      <w:gridCol w:w="2124"/>
    </w:tblGrid>
    <w:tr w:rsidR="00A14E92" w:rsidRPr="00B21218" w14:paraId="2ADA9BF0" w14:textId="77777777" w:rsidTr="0044396E">
      <w:trPr>
        <w:cantSplit/>
        <w:trHeight w:val="693"/>
      </w:trPr>
      <w:tc>
        <w:tcPr>
          <w:tcW w:w="1446" w:type="dxa"/>
        </w:tcPr>
        <w:p w14:paraId="189DD241" w14:textId="77777777" w:rsidR="00A14E92" w:rsidRPr="008354E5" w:rsidRDefault="00A14E92" w:rsidP="00A0413C">
          <w:pPr>
            <w:tabs>
              <w:tab w:val="center" w:pos="4536"/>
              <w:tab w:val="right" w:pos="9072"/>
            </w:tabs>
            <w:spacing w:after="0" w:line="240" w:lineRule="auto"/>
            <w:rPr>
              <w:rFonts w:ascii="Arial" w:eastAsia="Times New Roman" w:hAnsi="Arial" w:cs="Arial"/>
              <w:sz w:val="20"/>
              <w:szCs w:val="20"/>
            </w:rPr>
          </w:pPr>
          <w:r>
            <w:rPr>
              <w:rFonts w:ascii="Arial" w:eastAsia="Times New Roman" w:hAnsi="Arial" w:cs="Arial"/>
              <w:sz w:val="20"/>
              <w:szCs w:val="20"/>
              <w:lang w:val="en"/>
            </w:rPr>
            <w:t>Issue:</w:t>
          </w:r>
        </w:p>
        <w:p w14:paraId="7997CE7E" w14:textId="77777777" w:rsidR="00A14E92" w:rsidRPr="008354E5" w:rsidRDefault="00A14E92" w:rsidP="00A0413C">
          <w:pPr>
            <w:tabs>
              <w:tab w:val="center" w:pos="4536"/>
              <w:tab w:val="right" w:pos="9072"/>
            </w:tabs>
            <w:spacing w:after="0" w:line="240" w:lineRule="auto"/>
            <w:rPr>
              <w:rFonts w:ascii="Arial" w:eastAsia="Times New Roman" w:hAnsi="Arial" w:cs="Arial"/>
              <w:sz w:val="20"/>
              <w:szCs w:val="20"/>
            </w:rPr>
          </w:pPr>
          <w:r>
            <w:rPr>
              <w:rFonts w:ascii="Arial" w:eastAsia="Times New Roman" w:hAnsi="Arial" w:cs="Arial"/>
              <w:sz w:val="20"/>
              <w:szCs w:val="20"/>
              <w:lang w:val="en"/>
            </w:rPr>
            <w:t>Version:</w:t>
          </w:r>
        </w:p>
      </w:tc>
      <w:tc>
        <w:tcPr>
          <w:tcW w:w="5358" w:type="dxa"/>
        </w:tcPr>
        <w:p w14:paraId="6A34B0E8" w14:textId="681150FF" w:rsidR="00A14E92" w:rsidRDefault="00A14E92" w:rsidP="00C96D59">
          <w:pPr>
            <w:tabs>
              <w:tab w:val="center" w:pos="4536"/>
              <w:tab w:val="right" w:pos="9072"/>
            </w:tabs>
            <w:spacing w:after="0" w:line="240" w:lineRule="auto"/>
            <w:rPr>
              <w:rFonts w:ascii="Arial" w:eastAsia="Times New Roman" w:hAnsi="Arial" w:cs="Arial"/>
              <w:sz w:val="20"/>
              <w:szCs w:val="20"/>
            </w:rPr>
          </w:pPr>
          <w:r>
            <w:rPr>
              <w:rFonts w:ascii="Arial" w:eastAsia="Times New Roman" w:hAnsi="Arial" w:cs="Arial"/>
              <w:sz w:val="20"/>
              <w:szCs w:val="20"/>
              <w:lang w:val="en"/>
            </w:rPr>
            <w:t>June 2024</w:t>
          </w:r>
        </w:p>
        <w:p w14:paraId="6D7C8EB0" w14:textId="5F9F6EE0" w:rsidR="00A14E92" w:rsidRPr="008354E5" w:rsidRDefault="00A14E92" w:rsidP="00272A0E">
          <w:pPr>
            <w:tabs>
              <w:tab w:val="center" w:pos="4536"/>
              <w:tab w:val="right" w:pos="9072"/>
            </w:tabs>
            <w:spacing w:after="0" w:line="240" w:lineRule="auto"/>
            <w:rPr>
              <w:rFonts w:ascii="Arial" w:eastAsia="Times New Roman" w:hAnsi="Arial" w:cs="Arial"/>
              <w:sz w:val="20"/>
              <w:szCs w:val="20"/>
            </w:rPr>
          </w:pPr>
          <w:r>
            <w:rPr>
              <w:rFonts w:ascii="Arial" w:eastAsia="Times New Roman" w:hAnsi="Arial" w:cs="Arial"/>
              <w:sz w:val="20"/>
              <w:szCs w:val="20"/>
              <w:lang w:val="en"/>
            </w:rPr>
            <w:t>V0</w:t>
          </w:r>
        </w:p>
      </w:tc>
      <w:tc>
        <w:tcPr>
          <w:tcW w:w="2124" w:type="dxa"/>
        </w:tcPr>
        <w:p w14:paraId="5E7ADF6F" w14:textId="7D7B8780" w:rsidR="00A14E92" w:rsidRPr="00B21218" w:rsidRDefault="0044396E" w:rsidP="0068289E">
          <w:pPr>
            <w:tabs>
              <w:tab w:val="center" w:pos="4536"/>
              <w:tab w:val="right" w:pos="9072"/>
            </w:tabs>
            <w:spacing w:after="0" w:line="240" w:lineRule="auto"/>
            <w:jc w:val="right"/>
            <w:rPr>
              <w:rFonts w:ascii="Arial" w:eastAsia="Times New Roman" w:hAnsi="Arial" w:cs="Arial"/>
              <w:sz w:val="20"/>
              <w:szCs w:val="20"/>
            </w:rPr>
          </w:pPr>
          <w:r>
            <w:rPr>
              <w:rFonts w:ascii="Arial" w:eastAsia="Times New Roman" w:hAnsi="Arial"/>
              <w:sz w:val="20"/>
              <w:szCs w:val="20"/>
              <w:lang w:val="en"/>
            </w:rPr>
            <w:t>P</w:t>
          </w:r>
          <w:r w:rsidR="00A14E92">
            <w:rPr>
              <w:rFonts w:ascii="Arial" w:eastAsia="Times New Roman" w:hAnsi="Arial"/>
              <w:sz w:val="20"/>
              <w:szCs w:val="20"/>
              <w:lang w:val="en"/>
            </w:rPr>
            <w:t xml:space="preserve">age number: </w:t>
          </w:r>
          <w:r w:rsidR="00A14E92">
            <w:rPr>
              <w:rFonts w:ascii="Arial" w:eastAsia="Times New Roman" w:hAnsi="Arial"/>
              <w:sz w:val="20"/>
              <w:szCs w:val="20"/>
              <w:lang w:val="en"/>
            </w:rPr>
            <w:fldChar w:fldCharType="begin"/>
          </w:r>
          <w:r w:rsidR="00A14E92">
            <w:rPr>
              <w:rFonts w:ascii="Arial" w:eastAsia="Times New Roman" w:hAnsi="Arial"/>
              <w:sz w:val="20"/>
              <w:szCs w:val="20"/>
              <w:lang w:val="en"/>
            </w:rPr>
            <w:instrText xml:space="preserve"> PAGE  \* MERGEFORMAT </w:instrText>
          </w:r>
          <w:r w:rsidR="00A14E92">
            <w:rPr>
              <w:rFonts w:ascii="Arial" w:eastAsia="Times New Roman" w:hAnsi="Arial"/>
              <w:sz w:val="20"/>
              <w:szCs w:val="20"/>
              <w:lang w:val="en"/>
            </w:rPr>
            <w:fldChar w:fldCharType="separate"/>
          </w:r>
          <w:r w:rsidR="007447C9">
            <w:rPr>
              <w:rFonts w:ascii="Arial" w:eastAsia="Times New Roman" w:hAnsi="Arial"/>
              <w:noProof/>
              <w:sz w:val="20"/>
              <w:szCs w:val="20"/>
              <w:lang w:val="en"/>
            </w:rPr>
            <w:t>1</w:t>
          </w:r>
          <w:r w:rsidR="00A14E92">
            <w:rPr>
              <w:rFonts w:ascii="Arial" w:eastAsia="Times New Roman" w:hAnsi="Arial"/>
              <w:sz w:val="20"/>
              <w:szCs w:val="20"/>
              <w:lang w:val="en"/>
            </w:rPr>
            <w:fldChar w:fldCharType="end"/>
          </w:r>
          <w:r>
            <w:rPr>
              <w:rFonts w:ascii="Arial" w:eastAsia="Times New Roman" w:hAnsi="Arial"/>
              <w:sz w:val="20"/>
              <w:szCs w:val="20"/>
              <w:lang w:val="en"/>
            </w:rPr>
            <w:t xml:space="preserve"> of </w:t>
          </w:r>
          <w:r w:rsidR="00A14E92">
            <w:rPr>
              <w:rFonts w:ascii="Arial" w:eastAsia="Times New Roman" w:hAnsi="Arial"/>
              <w:sz w:val="20"/>
              <w:szCs w:val="20"/>
              <w:lang w:val="en"/>
            </w:rPr>
            <w:t>31</w:t>
          </w:r>
        </w:p>
      </w:tc>
    </w:tr>
  </w:tbl>
  <w:p w14:paraId="1F9D0E45" w14:textId="77777777" w:rsidR="00A14E92" w:rsidRDefault="00A14E92">
    <w:pPr>
      <w:pStyle w:val="ll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14" w:type="dxa"/>
      <w:tblBorders>
        <w:top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1446"/>
      <w:gridCol w:w="5528"/>
      <w:gridCol w:w="2240"/>
    </w:tblGrid>
    <w:tr w:rsidR="0044396E" w:rsidRPr="008354E5" w14:paraId="21133391" w14:textId="77777777" w:rsidTr="0044396E">
      <w:trPr>
        <w:cantSplit/>
        <w:trHeight w:val="693"/>
      </w:trPr>
      <w:tc>
        <w:tcPr>
          <w:tcW w:w="1446" w:type="dxa"/>
        </w:tcPr>
        <w:p w14:paraId="05423B74" w14:textId="77777777" w:rsidR="0044396E" w:rsidRPr="008354E5" w:rsidRDefault="0044396E" w:rsidP="00D066AF">
          <w:pPr>
            <w:tabs>
              <w:tab w:val="center" w:pos="4536"/>
              <w:tab w:val="right" w:pos="9072"/>
            </w:tabs>
            <w:spacing w:after="0" w:line="240" w:lineRule="auto"/>
            <w:rPr>
              <w:rFonts w:ascii="Arial" w:eastAsia="Times New Roman" w:hAnsi="Arial" w:cs="Arial"/>
              <w:sz w:val="20"/>
              <w:szCs w:val="20"/>
            </w:rPr>
          </w:pPr>
          <w:r>
            <w:rPr>
              <w:rFonts w:ascii="Arial" w:eastAsia="Times New Roman" w:hAnsi="Arial" w:cs="Arial"/>
              <w:sz w:val="20"/>
              <w:szCs w:val="20"/>
              <w:lang w:val="en"/>
            </w:rPr>
            <w:t>Issue:</w:t>
          </w:r>
        </w:p>
        <w:p w14:paraId="58EF7448" w14:textId="77777777" w:rsidR="0044396E" w:rsidRPr="008354E5" w:rsidRDefault="0044396E" w:rsidP="00D066AF">
          <w:pPr>
            <w:tabs>
              <w:tab w:val="center" w:pos="4536"/>
              <w:tab w:val="right" w:pos="9072"/>
            </w:tabs>
            <w:spacing w:after="0" w:line="240" w:lineRule="auto"/>
            <w:rPr>
              <w:rFonts w:ascii="Arial" w:eastAsia="Times New Roman" w:hAnsi="Arial" w:cs="Arial"/>
              <w:sz w:val="20"/>
              <w:szCs w:val="20"/>
            </w:rPr>
          </w:pPr>
          <w:r>
            <w:rPr>
              <w:rFonts w:ascii="Arial" w:eastAsia="Times New Roman" w:hAnsi="Arial" w:cs="Arial"/>
              <w:sz w:val="20"/>
              <w:szCs w:val="20"/>
              <w:lang w:val="en"/>
            </w:rPr>
            <w:t>Version:</w:t>
          </w:r>
        </w:p>
      </w:tc>
      <w:tc>
        <w:tcPr>
          <w:tcW w:w="5528" w:type="dxa"/>
        </w:tcPr>
        <w:p w14:paraId="754CCF43" w14:textId="132490AC" w:rsidR="0044396E" w:rsidRPr="008354E5" w:rsidRDefault="0044396E" w:rsidP="00D066AF">
          <w:pPr>
            <w:tabs>
              <w:tab w:val="center" w:pos="4536"/>
              <w:tab w:val="right" w:pos="9072"/>
            </w:tabs>
            <w:spacing w:after="0" w:line="240" w:lineRule="auto"/>
            <w:rPr>
              <w:rFonts w:ascii="Arial" w:eastAsia="Times New Roman" w:hAnsi="Arial" w:cs="Arial"/>
              <w:sz w:val="20"/>
              <w:szCs w:val="20"/>
            </w:rPr>
          </w:pPr>
          <w:r>
            <w:rPr>
              <w:rFonts w:ascii="Arial" w:eastAsia="Times New Roman" w:hAnsi="Arial" w:cs="Arial"/>
              <w:sz w:val="20"/>
              <w:szCs w:val="20"/>
              <w:lang w:val="en"/>
            </w:rPr>
            <w:t>January 2024</w:t>
          </w:r>
        </w:p>
        <w:p w14:paraId="1EB826C4" w14:textId="6255DAB7" w:rsidR="0044396E" w:rsidRPr="008354E5" w:rsidRDefault="0044396E" w:rsidP="00D066AF">
          <w:pPr>
            <w:tabs>
              <w:tab w:val="left" w:pos="3488"/>
            </w:tabs>
            <w:spacing w:after="0" w:line="240" w:lineRule="auto"/>
            <w:rPr>
              <w:rFonts w:ascii="Arial" w:eastAsia="Times New Roman" w:hAnsi="Arial" w:cs="Arial"/>
              <w:sz w:val="20"/>
              <w:szCs w:val="20"/>
            </w:rPr>
          </w:pPr>
          <w:r>
            <w:rPr>
              <w:rFonts w:ascii="Arial" w:eastAsia="Times New Roman" w:hAnsi="Arial" w:cs="Arial"/>
              <w:sz w:val="20"/>
              <w:szCs w:val="20"/>
              <w:lang w:val="en"/>
            </w:rPr>
            <w:t>V0</w:t>
          </w:r>
        </w:p>
      </w:tc>
      <w:tc>
        <w:tcPr>
          <w:tcW w:w="2240" w:type="dxa"/>
        </w:tcPr>
        <w:p w14:paraId="4759ABA8" w14:textId="167FCBC6" w:rsidR="0044396E" w:rsidRPr="008354E5" w:rsidRDefault="0044396E" w:rsidP="0044396E">
          <w:pPr>
            <w:tabs>
              <w:tab w:val="center" w:pos="4536"/>
              <w:tab w:val="right" w:pos="9072"/>
            </w:tabs>
            <w:spacing w:after="0" w:line="240" w:lineRule="auto"/>
            <w:jc w:val="center"/>
            <w:rPr>
              <w:rFonts w:ascii="Arial" w:eastAsia="Times New Roman" w:hAnsi="Arial" w:cs="Arial"/>
              <w:sz w:val="20"/>
              <w:szCs w:val="20"/>
            </w:rPr>
          </w:pPr>
          <w:r>
            <w:rPr>
              <w:rFonts w:ascii="Arial" w:eastAsia="Times New Roman" w:hAnsi="Arial"/>
              <w:sz w:val="20"/>
              <w:szCs w:val="20"/>
              <w:lang w:val="en"/>
            </w:rPr>
            <w:t xml:space="preserve">Page number: </w:t>
          </w:r>
          <w:r>
            <w:rPr>
              <w:rFonts w:ascii="Arial" w:eastAsia="Times New Roman" w:hAnsi="Arial"/>
              <w:sz w:val="20"/>
              <w:szCs w:val="20"/>
              <w:lang w:val="en"/>
            </w:rPr>
            <w:fldChar w:fldCharType="begin"/>
          </w:r>
          <w:r>
            <w:rPr>
              <w:rFonts w:ascii="Arial" w:eastAsia="Times New Roman" w:hAnsi="Arial"/>
              <w:sz w:val="20"/>
              <w:szCs w:val="20"/>
              <w:lang w:val="en"/>
            </w:rPr>
            <w:instrText xml:space="preserve"> PAGE  \* MERGEFORMAT </w:instrText>
          </w:r>
          <w:r>
            <w:rPr>
              <w:rFonts w:ascii="Arial" w:eastAsia="Times New Roman" w:hAnsi="Arial"/>
              <w:sz w:val="20"/>
              <w:szCs w:val="20"/>
              <w:lang w:val="en"/>
            </w:rPr>
            <w:fldChar w:fldCharType="separate"/>
          </w:r>
          <w:r w:rsidR="007447C9">
            <w:rPr>
              <w:rFonts w:ascii="Arial" w:eastAsia="Times New Roman" w:hAnsi="Arial"/>
              <w:noProof/>
              <w:sz w:val="20"/>
              <w:szCs w:val="20"/>
              <w:lang w:val="en"/>
            </w:rPr>
            <w:t>2</w:t>
          </w:r>
          <w:r>
            <w:rPr>
              <w:rFonts w:ascii="Arial" w:eastAsia="Times New Roman" w:hAnsi="Arial"/>
              <w:sz w:val="20"/>
              <w:szCs w:val="20"/>
              <w:lang w:val="en"/>
            </w:rPr>
            <w:fldChar w:fldCharType="end"/>
          </w:r>
          <w:r>
            <w:rPr>
              <w:rFonts w:ascii="Arial" w:eastAsia="Times New Roman" w:hAnsi="Arial"/>
              <w:sz w:val="20"/>
              <w:szCs w:val="20"/>
              <w:lang w:val="en"/>
            </w:rPr>
            <w:t xml:space="preserve"> of 31</w:t>
          </w:r>
        </w:p>
      </w:tc>
    </w:tr>
  </w:tbl>
  <w:p w14:paraId="78AE0A34" w14:textId="77777777" w:rsidR="00A14E92" w:rsidRDefault="00A14E92">
    <w:pPr>
      <w:pStyle w:val="llb"/>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2855827"/>
      <w:docPartObj>
        <w:docPartGallery w:val="Page Numbers (Bottom of Page)"/>
        <w:docPartUnique/>
      </w:docPartObj>
    </w:sdtPr>
    <w:sdtEndPr/>
    <w:sdtContent>
      <w:tbl>
        <w:tblPr>
          <w:tblW w:w="13467" w:type="dxa"/>
          <w:tblBorders>
            <w:top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2205"/>
          <w:gridCol w:w="8431"/>
          <w:gridCol w:w="2831"/>
        </w:tblGrid>
        <w:tr w:rsidR="00A14E92" w:rsidRPr="008354E5" w14:paraId="5264C140" w14:textId="77777777" w:rsidTr="00A6175A">
          <w:trPr>
            <w:cantSplit/>
            <w:trHeight w:val="1069"/>
          </w:trPr>
          <w:tc>
            <w:tcPr>
              <w:tcW w:w="2205" w:type="dxa"/>
            </w:tcPr>
            <w:p w14:paraId="52789827" w14:textId="77777777" w:rsidR="00A14E92" w:rsidRPr="008354E5" w:rsidRDefault="00A14E92" w:rsidP="008354E5">
              <w:pPr>
                <w:tabs>
                  <w:tab w:val="center" w:pos="4536"/>
                  <w:tab w:val="right" w:pos="9072"/>
                </w:tabs>
                <w:spacing w:after="0" w:line="240" w:lineRule="auto"/>
                <w:rPr>
                  <w:rFonts w:ascii="Arial" w:eastAsia="Times New Roman" w:hAnsi="Arial" w:cs="Arial"/>
                  <w:sz w:val="20"/>
                  <w:szCs w:val="20"/>
                </w:rPr>
              </w:pPr>
              <w:r>
                <w:rPr>
                  <w:rFonts w:ascii="Arial" w:eastAsia="Times New Roman" w:hAnsi="Arial" w:cs="Arial"/>
                  <w:sz w:val="20"/>
                  <w:szCs w:val="20"/>
                  <w:lang w:val="en"/>
                </w:rPr>
                <w:t>Issue:</w:t>
              </w:r>
            </w:p>
            <w:p w14:paraId="7771E0A3" w14:textId="77777777" w:rsidR="00A14E92" w:rsidRPr="008354E5" w:rsidRDefault="00A14E92" w:rsidP="008354E5">
              <w:pPr>
                <w:tabs>
                  <w:tab w:val="center" w:pos="4536"/>
                  <w:tab w:val="right" w:pos="9072"/>
                </w:tabs>
                <w:spacing w:after="0" w:line="240" w:lineRule="auto"/>
                <w:rPr>
                  <w:rFonts w:ascii="Arial" w:eastAsia="Times New Roman" w:hAnsi="Arial" w:cs="Arial"/>
                  <w:sz w:val="20"/>
                  <w:szCs w:val="20"/>
                </w:rPr>
              </w:pPr>
              <w:r>
                <w:rPr>
                  <w:rFonts w:ascii="Arial" w:eastAsia="Times New Roman" w:hAnsi="Arial" w:cs="Arial"/>
                  <w:sz w:val="20"/>
                  <w:szCs w:val="20"/>
                  <w:lang w:val="en"/>
                </w:rPr>
                <w:t>Version:</w:t>
              </w:r>
            </w:p>
          </w:tc>
          <w:tc>
            <w:tcPr>
              <w:tcW w:w="8431" w:type="dxa"/>
            </w:tcPr>
            <w:p w14:paraId="66C3D090" w14:textId="2D2A38CF" w:rsidR="00A14E92" w:rsidRPr="008354E5" w:rsidRDefault="00A14E92" w:rsidP="008354E5">
              <w:pPr>
                <w:tabs>
                  <w:tab w:val="center" w:pos="4536"/>
                  <w:tab w:val="right" w:pos="9072"/>
                </w:tabs>
                <w:spacing w:after="0" w:line="240" w:lineRule="auto"/>
                <w:rPr>
                  <w:rFonts w:ascii="Arial" w:eastAsia="Times New Roman" w:hAnsi="Arial" w:cs="Arial"/>
                  <w:sz w:val="20"/>
                  <w:szCs w:val="20"/>
                </w:rPr>
              </w:pPr>
              <w:r>
                <w:rPr>
                  <w:rFonts w:ascii="Arial" w:eastAsia="Times New Roman" w:hAnsi="Arial" w:cs="Arial"/>
                  <w:sz w:val="20"/>
                  <w:szCs w:val="20"/>
                  <w:lang w:val="en"/>
                </w:rPr>
                <w:t>January 2024</w:t>
              </w:r>
            </w:p>
            <w:p w14:paraId="01250E31" w14:textId="4D58C447" w:rsidR="00A14E92" w:rsidRPr="008354E5" w:rsidRDefault="00A14E92" w:rsidP="0068289E">
              <w:pPr>
                <w:tabs>
                  <w:tab w:val="left" w:pos="3488"/>
                </w:tabs>
                <w:spacing w:after="0" w:line="240" w:lineRule="auto"/>
                <w:rPr>
                  <w:rFonts w:ascii="Arial" w:eastAsia="Times New Roman" w:hAnsi="Arial" w:cs="Arial"/>
                  <w:sz w:val="20"/>
                  <w:szCs w:val="20"/>
                </w:rPr>
              </w:pPr>
              <w:r>
                <w:rPr>
                  <w:rFonts w:ascii="Arial" w:eastAsia="Times New Roman" w:hAnsi="Arial" w:cs="Arial"/>
                  <w:sz w:val="20"/>
                  <w:szCs w:val="20"/>
                  <w:lang w:val="en"/>
                </w:rPr>
                <w:t>V0</w:t>
              </w:r>
            </w:p>
          </w:tc>
          <w:tc>
            <w:tcPr>
              <w:tcW w:w="2831" w:type="dxa"/>
            </w:tcPr>
            <w:p w14:paraId="059E142B" w14:textId="38E4FA3E" w:rsidR="00A14E92" w:rsidRPr="00272A0E" w:rsidRDefault="00867BE6" w:rsidP="00272A0E">
              <w:pPr>
                <w:tabs>
                  <w:tab w:val="center" w:pos="4536"/>
                  <w:tab w:val="right" w:pos="9072"/>
                </w:tabs>
                <w:spacing w:after="0" w:line="240" w:lineRule="auto"/>
                <w:ind w:left="360"/>
                <w:jc w:val="right"/>
                <w:rPr>
                  <w:rFonts w:ascii="Arial" w:eastAsia="Times New Roman" w:hAnsi="Arial" w:cs="Arial"/>
                  <w:sz w:val="20"/>
                  <w:szCs w:val="20"/>
                </w:rPr>
              </w:pPr>
              <w:r>
                <w:rPr>
                  <w:rFonts w:ascii="Arial" w:eastAsia="Times New Roman" w:hAnsi="Arial" w:cs="Arial"/>
                  <w:sz w:val="20"/>
                  <w:szCs w:val="20"/>
                  <w:lang w:val="en"/>
                </w:rPr>
                <w:t>Annex</w:t>
              </w:r>
              <w:r w:rsidR="00A14E92">
                <w:rPr>
                  <w:rFonts w:ascii="Arial" w:eastAsia="Times New Roman" w:hAnsi="Arial" w:cs="Arial"/>
                  <w:sz w:val="20"/>
                  <w:szCs w:val="20"/>
                  <w:lang w:val="en"/>
                </w:rPr>
                <w:t xml:space="preserve"> 1</w:t>
              </w:r>
            </w:p>
            <w:p w14:paraId="6DD0FF43" w14:textId="4BDD7A01" w:rsidR="00A14E92" w:rsidRDefault="00A14E92" w:rsidP="00A6175A">
              <w:pPr>
                <w:tabs>
                  <w:tab w:val="center" w:pos="4536"/>
                  <w:tab w:val="right" w:pos="9072"/>
                </w:tabs>
                <w:spacing w:after="0" w:line="240" w:lineRule="auto"/>
                <w:ind w:left="360"/>
                <w:jc w:val="right"/>
                <w:rPr>
                  <w:rFonts w:ascii="Arial" w:eastAsia="Times New Roman" w:hAnsi="Arial" w:cs="Arial"/>
                  <w:sz w:val="20"/>
                  <w:szCs w:val="20"/>
                </w:rPr>
              </w:pPr>
            </w:p>
            <w:p w14:paraId="0DA821F2" w14:textId="6F5214C9" w:rsidR="00A14E92" w:rsidRDefault="00A14E92" w:rsidP="00A6175A">
              <w:pPr>
                <w:tabs>
                  <w:tab w:val="center" w:pos="4536"/>
                  <w:tab w:val="right" w:pos="9072"/>
                </w:tabs>
                <w:spacing w:after="0" w:line="240" w:lineRule="auto"/>
                <w:ind w:left="360"/>
                <w:jc w:val="right"/>
                <w:rPr>
                  <w:rFonts w:ascii="Arial" w:eastAsia="Times New Roman" w:hAnsi="Arial" w:cs="Arial"/>
                  <w:sz w:val="20"/>
                  <w:szCs w:val="20"/>
                </w:rPr>
              </w:pPr>
            </w:p>
            <w:p w14:paraId="3AF44567" w14:textId="77777777" w:rsidR="00A14E92" w:rsidRDefault="00A14E92" w:rsidP="00492560">
              <w:pPr>
                <w:tabs>
                  <w:tab w:val="center" w:pos="4536"/>
                  <w:tab w:val="right" w:pos="9072"/>
                </w:tabs>
                <w:spacing w:after="0" w:line="240" w:lineRule="auto"/>
                <w:ind w:left="360"/>
                <w:jc w:val="center"/>
                <w:rPr>
                  <w:rFonts w:ascii="Arial" w:eastAsia="Times New Roman" w:hAnsi="Arial" w:cs="Arial"/>
                  <w:sz w:val="20"/>
                  <w:szCs w:val="20"/>
                </w:rPr>
              </w:pPr>
            </w:p>
            <w:p w14:paraId="1C78691A" w14:textId="6A58DADB" w:rsidR="00A14E92" w:rsidRPr="00A6175A" w:rsidRDefault="00A14E92" w:rsidP="00A6175A">
              <w:pPr>
                <w:tabs>
                  <w:tab w:val="center" w:pos="4536"/>
                  <w:tab w:val="right" w:pos="9072"/>
                </w:tabs>
                <w:spacing w:after="0" w:line="240" w:lineRule="auto"/>
                <w:ind w:left="360"/>
                <w:jc w:val="right"/>
                <w:rPr>
                  <w:rFonts w:ascii="Arial" w:eastAsia="Times New Roman" w:hAnsi="Arial" w:cs="Arial"/>
                  <w:sz w:val="20"/>
                  <w:szCs w:val="20"/>
                </w:rPr>
              </w:pPr>
            </w:p>
          </w:tc>
        </w:tr>
      </w:tbl>
      <w:p w14:paraId="7E5694A4" w14:textId="77777777" w:rsidR="00A14E92" w:rsidRDefault="002373A4">
        <w:pPr>
          <w:pStyle w:val="llb"/>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B60033" w14:textId="77777777" w:rsidR="002373A4" w:rsidRDefault="002373A4" w:rsidP="000231D0">
      <w:pPr>
        <w:spacing w:after="0" w:line="240" w:lineRule="auto"/>
      </w:pPr>
      <w:r>
        <w:separator/>
      </w:r>
    </w:p>
  </w:footnote>
  <w:footnote w:type="continuationSeparator" w:id="0">
    <w:p w14:paraId="4E2A673E" w14:textId="77777777" w:rsidR="002373A4" w:rsidRDefault="002373A4" w:rsidP="000231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26" w:type="dxa"/>
      <w:tblInd w:w="-539" w:type="dxa"/>
      <w:tblBorders>
        <w:bottom w:val="single" w:sz="4" w:space="0" w:color="auto"/>
      </w:tblBorders>
      <w:tblLayout w:type="fixed"/>
      <w:tblCellMar>
        <w:left w:w="28" w:type="dxa"/>
        <w:right w:w="28" w:type="dxa"/>
      </w:tblCellMar>
      <w:tblLook w:val="0000" w:firstRow="0" w:lastRow="0" w:firstColumn="0" w:lastColumn="0" w:noHBand="0" w:noVBand="0"/>
    </w:tblPr>
    <w:tblGrid>
      <w:gridCol w:w="1985"/>
      <w:gridCol w:w="2721"/>
      <w:gridCol w:w="4820"/>
    </w:tblGrid>
    <w:tr w:rsidR="00A14E92" w:rsidRPr="008354E5" w14:paraId="574FDF80" w14:textId="77777777" w:rsidTr="00A0413C">
      <w:trPr>
        <w:cantSplit/>
        <w:trHeight w:val="851"/>
      </w:trPr>
      <w:tc>
        <w:tcPr>
          <w:tcW w:w="1985" w:type="dxa"/>
          <w:vAlign w:val="bottom"/>
        </w:tcPr>
        <w:p w14:paraId="082809C1" w14:textId="77777777" w:rsidR="00A14E92" w:rsidRPr="008354E5" w:rsidRDefault="00A14E92" w:rsidP="008354E5">
          <w:pPr>
            <w:spacing w:after="0" w:line="240" w:lineRule="auto"/>
            <w:jc w:val="center"/>
            <w:rPr>
              <w:rFonts w:ascii="Arial" w:eastAsia="Times New Roman" w:hAnsi="Arial" w:cs="Arial"/>
              <w:b/>
              <w:sz w:val="20"/>
              <w:szCs w:val="20"/>
            </w:rPr>
          </w:pPr>
          <w:r>
            <w:rPr>
              <w:rFonts w:ascii="Arial" w:eastAsia="Times New Roman" w:hAnsi="Arial" w:cs="Arial"/>
              <w:b/>
              <w:bCs/>
              <w:sz w:val="20"/>
              <w:szCs w:val="20"/>
              <w:lang w:val="en"/>
            </w:rPr>
            <w:t>BorsodChem Zrt.</w:t>
          </w:r>
        </w:p>
      </w:tc>
      <w:tc>
        <w:tcPr>
          <w:tcW w:w="2721" w:type="dxa"/>
          <w:vAlign w:val="bottom"/>
        </w:tcPr>
        <w:p w14:paraId="030AEC16" w14:textId="77777777" w:rsidR="00A14E92" w:rsidRPr="008354E5" w:rsidRDefault="00A14E92" w:rsidP="008354E5">
          <w:pPr>
            <w:spacing w:after="0" w:line="240" w:lineRule="auto"/>
            <w:ind w:right="-1162"/>
            <w:jc w:val="center"/>
            <w:rPr>
              <w:rFonts w:ascii="Arial" w:eastAsia="Times New Roman" w:hAnsi="Arial" w:cs="Arial"/>
              <w:b/>
              <w:sz w:val="20"/>
              <w:szCs w:val="20"/>
            </w:rPr>
          </w:pPr>
        </w:p>
      </w:tc>
      <w:tc>
        <w:tcPr>
          <w:tcW w:w="4820" w:type="dxa"/>
          <w:vAlign w:val="bottom"/>
        </w:tcPr>
        <w:p w14:paraId="550FB998" w14:textId="235B0B52" w:rsidR="00A14E92" w:rsidRPr="008354E5" w:rsidRDefault="00A14E92" w:rsidP="007D3E73">
          <w:pPr>
            <w:spacing w:before="120" w:after="0" w:line="240" w:lineRule="auto"/>
            <w:jc w:val="right"/>
            <w:rPr>
              <w:rFonts w:ascii="Arial" w:eastAsia="Times New Roman" w:hAnsi="Arial" w:cs="Arial"/>
              <w:b/>
              <w:caps/>
              <w:sz w:val="18"/>
              <w:szCs w:val="18"/>
            </w:rPr>
          </w:pPr>
          <w:r>
            <w:rPr>
              <w:rFonts w:ascii="Arial" w:eastAsia="Times New Roman" w:hAnsi="Arial" w:cs="Arial"/>
              <w:b/>
              <w:bCs/>
              <w:sz w:val="20"/>
              <w:szCs w:val="36"/>
              <w:lang w:val="en"/>
            </w:rPr>
            <w:t xml:space="preserve">Loading process description and </w:t>
          </w:r>
          <w:r w:rsidR="0044396E">
            <w:rPr>
              <w:rFonts w:ascii="Arial" w:eastAsia="Times New Roman" w:hAnsi="Arial" w:cs="Arial"/>
              <w:b/>
              <w:bCs/>
              <w:sz w:val="20"/>
              <w:szCs w:val="36"/>
              <w:lang w:val="en"/>
            </w:rPr>
            <w:br/>
          </w:r>
          <w:r>
            <w:rPr>
              <w:rFonts w:ascii="Arial" w:eastAsia="Times New Roman" w:hAnsi="Arial" w:cs="Arial"/>
              <w:b/>
              <w:bCs/>
              <w:sz w:val="20"/>
              <w:szCs w:val="36"/>
              <w:lang w:val="en"/>
            </w:rPr>
            <w:t>general HSE rules for carriers</w:t>
          </w:r>
        </w:p>
      </w:tc>
    </w:tr>
  </w:tbl>
  <w:p w14:paraId="2E3E15D5" w14:textId="77777777" w:rsidR="00A14E92" w:rsidRDefault="00A14E92" w:rsidP="00F93479">
    <w:pPr>
      <w:pStyle w:val="lfej"/>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26" w:type="dxa"/>
      <w:tblInd w:w="-539" w:type="dxa"/>
      <w:tblLayout w:type="fixed"/>
      <w:tblCellMar>
        <w:left w:w="28" w:type="dxa"/>
        <w:right w:w="28" w:type="dxa"/>
      </w:tblCellMar>
      <w:tblLook w:val="0000" w:firstRow="0" w:lastRow="0" w:firstColumn="0" w:lastColumn="0" w:noHBand="0" w:noVBand="0"/>
    </w:tblPr>
    <w:tblGrid>
      <w:gridCol w:w="1985"/>
      <w:gridCol w:w="2721"/>
      <w:gridCol w:w="4820"/>
    </w:tblGrid>
    <w:tr w:rsidR="00A14E92" w:rsidRPr="008354E5" w14:paraId="3271263F" w14:textId="77777777" w:rsidTr="00B21218">
      <w:trPr>
        <w:cantSplit/>
        <w:trHeight w:val="851"/>
      </w:trPr>
      <w:tc>
        <w:tcPr>
          <w:tcW w:w="1985" w:type="dxa"/>
          <w:vAlign w:val="bottom"/>
        </w:tcPr>
        <w:p w14:paraId="3952B47F" w14:textId="77777777" w:rsidR="00A14E92" w:rsidRPr="008354E5" w:rsidRDefault="00A14E92" w:rsidP="00B21218">
          <w:pPr>
            <w:spacing w:after="0" w:line="240" w:lineRule="auto"/>
            <w:jc w:val="center"/>
            <w:rPr>
              <w:rFonts w:ascii="Arial" w:eastAsia="Times New Roman" w:hAnsi="Arial" w:cs="Arial"/>
              <w:b/>
              <w:sz w:val="20"/>
              <w:szCs w:val="20"/>
            </w:rPr>
          </w:pPr>
        </w:p>
      </w:tc>
      <w:tc>
        <w:tcPr>
          <w:tcW w:w="2721" w:type="dxa"/>
          <w:vAlign w:val="bottom"/>
        </w:tcPr>
        <w:p w14:paraId="34E34E25" w14:textId="77777777" w:rsidR="00A14E92" w:rsidRPr="008354E5" w:rsidRDefault="00A14E92" w:rsidP="00B21218">
          <w:pPr>
            <w:spacing w:after="0" w:line="240" w:lineRule="auto"/>
            <w:ind w:right="-1162"/>
            <w:jc w:val="center"/>
            <w:rPr>
              <w:rFonts w:ascii="Arial" w:eastAsia="Times New Roman" w:hAnsi="Arial" w:cs="Arial"/>
              <w:b/>
              <w:sz w:val="20"/>
              <w:szCs w:val="20"/>
            </w:rPr>
          </w:pPr>
        </w:p>
      </w:tc>
      <w:tc>
        <w:tcPr>
          <w:tcW w:w="4820" w:type="dxa"/>
          <w:vAlign w:val="bottom"/>
        </w:tcPr>
        <w:p w14:paraId="0F39AB66" w14:textId="77777777" w:rsidR="00A14E92" w:rsidRPr="008354E5" w:rsidRDefault="00A14E92" w:rsidP="00B21218">
          <w:pPr>
            <w:spacing w:before="120" w:after="0" w:line="240" w:lineRule="auto"/>
            <w:jc w:val="right"/>
            <w:rPr>
              <w:rFonts w:ascii="Arial" w:eastAsia="Times New Roman" w:hAnsi="Arial" w:cs="Arial"/>
              <w:b/>
              <w:caps/>
              <w:sz w:val="18"/>
              <w:szCs w:val="18"/>
            </w:rPr>
          </w:pPr>
        </w:p>
      </w:tc>
    </w:tr>
  </w:tbl>
  <w:p w14:paraId="39D50F96" w14:textId="77777777" w:rsidR="00A14E92" w:rsidRDefault="00A14E92">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53" w:type="dxa"/>
      <w:tblInd w:w="-539" w:type="dxa"/>
      <w:tblBorders>
        <w:bottom w:val="single" w:sz="4" w:space="0" w:color="auto"/>
      </w:tblBorders>
      <w:tblLayout w:type="fixed"/>
      <w:tblCellMar>
        <w:left w:w="28" w:type="dxa"/>
        <w:right w:w="28" w:type="dxa"/>
      </w:tblCellMar>
      <w:tblLook w:val="0000" w:firstRow="0" w:lastRow="0" w:firstColumn="0" w:lastColumn="0" w:noHBand="0" w:noVBand="0"/>
    </w:tblPr>
    <w:tblGrid>
      <w:gridCol w:w="1985"/>
      <w:gridCol w:w="2721"/>
      <w:gridCol w:w="5047"/>
    </w:tblGrid>
    <w:tr w:rsidR="00A14E92" w:rsidRPr="008354E5" w14:paraId="77E42A3C" w14:textId="77777777" w:rsidTr="00A6175A">
      <w:trPr>
        <w:cantSplit/>
        <w:trHeight w:val="851"/>
      </w:trPr>
      <w:tc>
        <w:tcPr>
          <w:tcW w:w="1985" w:type="dxa"/>
          <w:vAlign w:val="bottom"/>
        </w:tcPr>
        <w:p w14:paraId="0A18B7A1" w14:textId="77777777" w:rsidR="00A14E92" w:rsidRPr="008354E5" w:rsidRDefault="00A14E92" w:rsidP="003F0DC6">
          <w:pPr>
            <w:spacing w:after="0" w:line="240" w:lineRule="auto"/>
            <w:jc w:val="center"/>
            <w:rPr>
              <w:rFonts w:ascii="Arial" w:eastAsia="Times New Roman" w:hAnsi="Arial" w:cs="Arial"/>
              <w:b/>
              <w:sz w:val="20"/>
              <w:szCs w:val="20"/>
            </w:rPr>
          </w:pPr>
          <w:r>
            <w:rPr>
              <w:rFonts w:ascii="Arial" w:eastAsia="Times New Roman" w:hAnsi="Arial" w:cs="Arial"/>
              <w:b/>
              <w:bCs/>
              <w:sz w:val="20"/>
              <w:szCs w:val="20"/>
              <w:lang w:val="en"/>
            </w:rPr>
            <w:t>BorsodChem Zrt.</w:t>
          </w:r>
        </w:p>
      </w:tc>
      <w:tc>
        <w:tcPr>
          <w:tcW w:w="2721" w:type="dxa"/>
          <w:vAlign w:val="bottom"/>
        </w:tcPr>
        <w:p w14:paraId="7149467F" w14:textId="77777777" w:rsidR="00A14E92" w:rsidRPr="008354E5" w:rsidRDefault="00A14E92" w:rsidP="003F0DC6">
          <w:pPr>
            <w:spacing w:after="0" w:line="240" w:lineRule="auto"/>
            <w:ind w:right="-1162"/>
            <w:jc w:val="center"/>
            <w:rPr>
              <w:rFonts w:ascii="Arial" w:eastAsia="Times New Roman" w:hAnsi="Arial" w:cs="Arial"/>
              <w:b/>
              <w:sz w:val="20"/>
              <w:szCs w:val="20"/>
            </w:rPr>
          </w:pPr>
        </w:p>
      </w:tc>
      <w:tc>
        <w:tcPr>
          <w:tcW w:w="5047" w:type="dxa"/>
          <w:vAlign w:val="bottom"/>
        </w:tcPr>
        <w:p w14:paraId="23225A05" w14:textId="76CE0E52" w:rsidR="00A14E92" w:rsidRPr="008354E5" w:rsidRDefault="00A14E92" w:rsidP="003F0DC6">
          <w:pPr>
            <w:spacing w:before="120" w:after="0" w:line="240" w:lineRule="auto"/>
            <w:jc w:val="right"/>
            <w:rPr>
              <w:rFonts w:ascii="Arial" w:eastAsia="Times New Roman" w:hAnsi="Arial" w:cs="Arial"/>
              <w:b/>
              <w:caps/>
              <w:sz w:val="18"/>
              <w:szCs w:val="18"/>
            </w:rPr>
          </w:pPr>
          <w:r>
            <w:rPr>
              <w:rFonts w:ascii="Arial" w:eastAsia="Times New Roman" w:hAnsi="Arial" w:cs="Arial"/>
              <w:b/>
              <w:bCs/>
              <w:sz w:val="20"/>
              <w:szCs w:val="36"/>
              <w:lang w:val="en"/>
            </w:rPr>
            <w:t xml:space="preserve">Loading process description and </w:t>
          </w:r>
          <w:r w:rsidR="0044396E">
            <w:rPr>
              <w:rFonts w:ascii="Arial" w:eastAsia="Times New Roman" w:hAnsi="Arial" w:cs="Arial"/>
              <w:b/>
              <w:bCs/>
              <w:sz w:val="20"/>
              <w:szCs w:val="36"/>
              <w:lang w:val="en"/>
            </w:rPr>
            <w:br/>
          </w:r>
          <w:r>
            <w:rPr>
              <w:rFonts w:ascii="Arial" w:eastAsia="Times New Roman" w:hAnsi="Arial" w:cs="Arial"/>
              <w:b/>
              <w:bCs/>
              <w:sz w:val="20"/>
              <w:szCs w:val="36"/>
              <w:lang w:val="en"/>
            </w:rPr>
            <w:t>general HSE rules for carriers</w:t>
          </w:r>
        </w:p>
      </w:tc>
    </w:tr>
  </w:tbl>
  <w:p w14:paraId="07353763" w14:textId="77777777" w:rsidR="00A14E92" w:rsidRDefault="00A14E92">
    <w:pPr>
      <w:pStyle w:val="lfej"/>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3864" w:type="dxa"/>
      <w:tblInd w:w="-539" w:type="dxa"/>
      <w:tblBorders>
        <w:bottom w:val="single" w:sz="4" w:space="0" w:color="auto"/>
      </w:tblBorders>
      <w:tblLayout w:type="fixed"/>
      <w:tblCellMar>
        <w:left w:w="28" w:type="dxa"/>
        <w:right w:w="28" w:type="dxa"/>
      </w:tblCellMar>
      <w:tblLook w:val="0000" w:firstRow="0" w:lastRow="0" w:firstColumn="0" w:lastColumn="0" w:noHBand="0" w:noVBand="0"/>
    </w:tblPr>
    <w:tblGrid>
      <w:gridCol w:w="1985"/>
      <w:gridCol w:w="2721"/>
      <w:gridCol w:w="9158"/>
    </w:tblGrid>
    <w:tr w:rsidR="00A14E92" w:rsidRPr="008354E5" w14:paraId="1598CE06" w14:textId="77777777" w:rsidTr="00D578E2">
      <w:trPr>
        <w:cantSplit/>
        <w:trHeight w:val="851"/>
      </w:trPr>
      <w:tc>
        <w:tcPr>
          <w:tcW w:w="1985" w:type="dxa"/>
          <w:vAlign w:val="bottom"/>
        </w:tcPr>
        <w:p w14:paraId="09D9B1C1" w14:textId="77777777" w:rsidR="00A14E92" w:rsidRPr="008354E5" w:rsidRDefault="00A14E92" w:rsidP="008354E5">
          <w:pPr>
            <w:spacing w:after="0" w:line="240" w:lineRule="auto"/>
            <w:jc w:val="center"/>
            <w:rPr>
              <w:rFonts w:ascii="Arial" w:eastAsia="Times New Roman" w:hAnsi="Arial" w:cs="Arial"/>
              <w:b/>
              <w:sz w:val="20"/>
              <w:szCs w:val="20"/>
            </w:rPr>
          </w:pPr>
          <w:r>
            <w:rPr>
              <w:rFonts w:ascii="Arial" w:eastAsia="Times New Roman" w:hAnsi="Arial" w:cs="Arial"/>
              <w:b/>
              <w:bCs/>
              <w:sz w:val="20"/>
              <w:szCs w:val="20"/>
              <w:lang w:val="en"/>
            </w:rPr>
            <w:t>BorsodChem Zrt.</w:t>
          </w:r>
        </w:p>
      </w:tc>
      <w:tc>
        <w:tcPr>
          <w:tcW w:w="2721" w:type="dxa"/>
          <w:vAlign w:val="bottom"/>
        </w:tcPr>
        <w:p w14:paraId="7F84E611" w14:textId="77777777" w:rsidR="00A14E92" w:rsidRPr="008354E5" w:rsidRDefault="00A14E92" w:rsidP="008354E5">
          <w:pPr>
            <w:spacing w:after="0" w:line="240" w:lineRule="auto"/>
            <w:ind w:right="-1162"/>
            <w:jc w:val="center"/>
            <w:rPr>
              <w:rFonts w:ascii="Arial" w:eastAsia="Times New Roman" w:hAnsi="Arial" w:cs="Arial"/>
              <w:b/>
              <w:sz w:val="20"/>
              <w:szCs w:val="20"/>
            </w:rPr>
          </w:pPr>
        </w:p>
      </w:tc>
      <w:tc>
        <w:tcPr>
          <w:tcW w:w="9158" w:type="dxa"/>
          <w:vAlign w:val="bottom"/>
        </w:tcPr>
        <w:p w14:paraId="287B19C8" w14:textId="5C9FEEAB" w:rsidR="00A14E92" w:rsidRPr="008354E5" w:rsidRDefault="00A14E92" w:rsidP="00651408">
          <w:pPr>
            <w:spacing w:before="120" w:after="0" w:line="240" w:lineRule="auto"/>
            <w:jc w:val="right"/>
            <w:rPr>
              <w:rFonts w:ascii="Arial" w:eastAsia="Times New Roman" w:hAnsi="Arial" w:cs="Arial"/>
              <w:b/>
              <w:caps/>
              <w:sz w:val="18"/>
              <w:szCs w:val="18"/>
            </w:rPr>
          </w:pPr>
          <w:r>
            <w:rPr>
              <w:rFonts w:ascii="Arial" w:eastAsia="Times New Roman" w:hAnsi="Arial" w:cs="Arial"/>
              <w:b/>
              <w:bCs/>
              <w:sz w:val="20"/>
              <w:szCs w:val="20"/>
              <w:lang w:val="en"/>
            </w:rPr>
            <w:t>Regulations for carriers arriving for loading/unloading on the territory of BC Zrt</w:t>
          </w:r>
        </w:p>
      </w:tc>
    </w:tr>
  </w:tbl>
  <w:p w14:paraId="222470C8" w14:textId="77777777" w:rsidR="00A14E92" w:rsidRDefault="00A14E92" w:rsidP="00F93479">
    <w:pPr>
      <w:pStyle w:val="lfej"/>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3B256CE"/>
    <w:lvl w:ilvl="0">
      <w:start w:val="1"/>
      <w:numFmt w:val="bullet"/>
      <w:pStyle w:val="Felsorols"/>
      <w:lvlText w:val=""/>
      <w:lvlJc w:val="left"/>
      <w:pPr>
        <w:tabs>
          <w:tab w:val="num" w:pos="360"/>
        </w:tabs>
        <w:ind w:left="360" w:hanging="360"/>
      </w:pPr>
      <w:rPr>
        <w:rFonts w:ascii="Symbol" w:hAnsi="Symbol" w:hint="default"/>
      </w:rPr>
    </w:lvl>
  </w:abstractNum>
  <w:abstractNum w:abstractNumId="1" w15:restartNumberingAfterBreak="0">
    <w:nsid w:val="00E44B4A"/>
    <w:multiLevelType w:val="hybridMultilevel"/>
    <w:tmpl w:val="FCE818A0"/>
    <w:lvl w:ilvl="0" w:tplc="514644C8">
      <w:start w:val="3"/>
      <w:numFmt w:val="bullet"/>
      <w:lvlText w:val="-"/>
      <w:lvlJc w:val="left"/>
      <w:pPr>
        <w:ind w:left="720" w:hanging="360"/>
      </w:pPr>
      <w:rPr>
        <w:rFonts w:ascii="Calibri" w:eastAsiaTheme="minorHAnsi" w:hAnsi="Calibri" w:cs="Calibri"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3046CE1"/>
    <w:multiLevelType w:val="hybridMultilevel"/>
    <w:tmpl w:val="64E0836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C6F34B2"/>
    <w:multiLevelType w:val="hybridMultilevel"/>
    <w:tmpl w:val="79B0D6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E162724"/>
    <w:multiLevelType w:val="hybridMultilevel"/>
    <w:tmpl w:val="8F3EA5D2"/>
    <w:lvl w:ilvl="0" w:tplc="D45EBA86">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E981ECE"/>
    <w:multiLevelType w:val="hybridMultilevel"/>
    <w:tmpl w:val="A5403B2A"/>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14B767B7"/>
    <w:multiLevelType w:val="hybridMultilevel"/>
    <w:tmpl w:val="6B7049DC"/>
    <w:lvl w:ilvl="0" w:tplc="0484A8A0">
      <w:start w:val="1"/>
      <w:numFmt w:val="bullet"/>
      <w:lvlText w:val="•"/>
      <w:lvlJc w:val="left"/>
      <w:pPr>
        <w:ind w:left="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46DB9A">
      <w:start w:val="1"/>
      <w:numFmt w:val="bullet"/>
      <w:lvlText w:val="o"/>
      <w:lvlJc w:val="left"/>
      <w:pPr>
        <w:ind w:left="1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EECF26C">
      <w:start w:val="1"/>
      <w:numFmt w:val="bullet"/>
      <w:lvlText w:val="▪"/>
      <w:lvlJc w:val="left"/>
      <w:pPr>
        <w:ind w:left="2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09615B6">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10C856">
      <w:start w:val="1"/>
      <w:numFmt w:val="bullet"/>
      <w:lvlText w:val="o"/>
      <w:lvlJc w:val="left"/>
      <w:pPr>
        <w:ind w:left="3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AEAD28A">
      <w:start w:val="1"/>
      <w:numFmt w:val="bullet"/>
      <w:lvlText w:val="▪"/>
      <w:lvlJc w:val="left"/>
      <w:pPr>
        <w:ind w:left="4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1B46156">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36E03DA">
      <w:start w:val="1"/>
      <w:numFmt w:val="bullet"/>
      <w:lvlText w:val="o"/>
      <w:lvlJc w:val="left"/>
      <w:pPr>
        <w:ind w:left="5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41EFCB0">
      <w:start w:val="1"/>
      <w:numFmt w:val="bullet"/>
      <w:lvlText w:val="▪"/>
      <w:lvlJc w:val="left"/>
      <w:pPr>
        <w:ind w:left="6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67D625F"/>
    <w:multiLevelType w:val="hybridMultilevel"/>
    <w:tmpl w:val="2F380444"/>
    <w:lvl w:ilvl="0" w:tplc="2C46D260">
      <w:start w:val="3"/>
      <w:numFmt w:val="bullet"/>
      <w:lvlText w:val="-"/>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E36896"/>
    <w:multiLevelType w:val="hybridMultilevel"/>
    <w:tmpl w:val="10B41834"/>
    <w:lvl w:ilvl="0" w:tplc="2C46D260">
      <w:start w:val="3"/>
      <w:numFmt w:val="bullet"/>
      <w:lvlText w:val="-"/>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AE6057"/>
    <w:multiLevelType w:val="hybridMultilevel"/>
    <w:tmpl w:val="2B44333E"/>
    <w:lvl w:ilvl="0" w:tplc="E1784C9A">
      <w:start w:val="2"/>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0" w15:restartNumberingAfterBreak="0">
    <w:nsid w:val="293B057B"/>
    <w:multiLevelType w:val="multilevel"/>
    <w:tmpl w:val="D7F8F966"/>
    <w:lvl w:ilvl="0">
      <w:start w:val="1"/>
      <w:numFmt w:val="decimal"/>
      <w:pStyle w:val="Cmsor1"/>
      <w:lvlText w:val="%1."/>
      <w:lvlJc w:val="left"/>
      <w:pPr>
        <w:ind w:left="432" w:hanging="432"/>
      </w:pPr>
      <w:rPr>
        <w:rFonts w:hint="default"/>
        <w:b/>
      </w:rPr>
    </w:lvl>
    <w:lvl w:ilvl="1">
      <w:start w:val="1"/>
      <w:numFmt w:val="decimal"/>
      <w:pStyle w:val="Cmsor2"/>
      <w:lvlText w:val="%1.%2"/>
      <w:lvlJc w:val="left"/>
      <w:pPr>
        <w:ind w:left="576" w:hanging="576"/>
      </w:pPr>
    </w:lvl>
    <w:lvl w:ilvl="2">
      <w:start w:val="1"/>
      <w:numFmt w:val="decimal"/>
      <w:pStyle w:val="Cmsor3"/>
      <w:lvlText w:val="%1.%2.%3"/>
      <w:lvlJc w:val="left"/>
      <w:pPr>
        <w:ind w:left="862" w:hanging="720"/>
      </w:pPr>
    </w:lvl>
    <w:lvl w:ilvl="3">
      <w:start w:val="1"/>
      <w:numFmt w:val="decimal"/>
      <w:pStyle w:val="Cmsor4"/>
      <w:lvlText w:val="%1.%2.%3.%4"/>
      <w:lvlJc w:val="left"/>
      <w:pPr>
        <w:ind w:left="6108" w:hanging="864"/>
      </w:pPr>
      <w:rPr>
        <w:b/>
      </w:rPr>
    </w:lvl>
    <w:lvl w:ilvl="4">
      <w:start w:val="1"/>
      <w:numFmt w:val="decimal"/>
      <w:pStyle w:val="Cmsor5"/>
      <w:lvlText w:val="%1.%2.%3.%4.%5"/>
      <w:lvlJc w:val="left"/>
      <w:pPr>
        <w:ind w:left="1008" w:hanging="1008"/>
      </w:pPr>
    </w:lvl>
    <w:lvl w:ilvl="5">
      <w:start w:val="1"/>
      <w:numFmt w:val="decimal"/>
      <w:pStyle w:val="Cmsor6"/>
      <w:lvlText w:val="%1.%2.%3.%4.%5.%6"/>
      <w:lvlJc w:val="left"/>
      <w:pPr>
        <w:ind w:left="1152" w:hanging="1152"/>
      </w:pPr>
    </w:lvl>
    <w:lvl w:ilvl="6">
      <w:start w:val="1"/>
      <w:numFmt w:val="decimal"/>
      <w:pStyle w:val="Cmsor7"/>
      <w:lvlText w:val="%1.%2.%3.%4.%5.%6.%7"/>
      <w:lvlJc w:val="left"/>
      <w:pPr>
        <w:ind w:left="1296" w:hanging="1296"/>
      </w:pPr>
    </w:lvl>
    <w:lvl w:ilvl="7">
      <w:start w:val="1"/>
      <w:numFmt w:val="decimal"/>
      <w:pStyle w:val="Cmsor8"/>
      <w:lvlText w:val="%1.%2.%3.%4.%5.%6.%7.%8"/>
      <w:lvlJc w:val="left"/>
      <w:pPr>
        <w:ind w:left="1440" w:hanging="1440"/>
      </w:pPr>
    </w:lvl>
    <w:lvl w:ilvl="8">
      <w:start w:val="1"/>
      <w:numFmt w:val="decimal"/>
      <w:pStyle w:val="Cmsor9"/>
      <w:lvlText w:val="%1.%2.%3.%4.%5.%6.%7.%8.%9"/>
      <w:lvlJc w:val="left"/>
      <w:pPr>
        <w:ind w:left="1584" w:hanging="1584"/>
      </w:pPr>
    </w:lvl>
  </w:abstractNum>
  <w:abstractNum w:abstractNumId="11" w15:restartNumberingAfterBreak="0">
    <w:nsid w:val="381E141A"/>
    <w:multiLevelType w:val="hybridMultilevel"/>
    <w:tmpl w:val="A262F1C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3A307972"/>
    <w:multiLevelType w:val="hybridMultilevel"/>
    <w:tmpl w:val="CBC2548E"/>
    <w:lvl w:ilvl="0" w:tplc="040E000F">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B850E6D"/>
    <w:multiLevelType w:val="hybridMultilevel"/>
    <w:tmpl w:val="5DDA08AA"/>
    <w:lvl w:ilvl="0" w:tplc="2C46D260">
      <w:start w:val="3"/>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E84CEF"/>
    <w:multiLevelType w:val="hybridMultilevel"/>
    <w:tmpl w:val="78FA7C10"/>
    <w:lvl w:ilvl="0" w:tplc="D35E57C6">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D67854">
      <w:start w:val="1"/>
      <w:numFmt w:val="bullet"/>
      <w:lvlText w:val="o"/>
      <w:lvlJc w:val="left"/>
      <w:pPr>
        <w:ind w:left="1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C5ADCB8">
      <w:start w:val="1"/>
      <w:numFmt w:val="bullet"/>
      <w:lvlText w:val="▪"/>
      <w:lvlJc w:val="left"/>
      <w:pPr>
        <w:ind w:left="2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A6CEAB8">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8CE44BA">
      <w:start w:val="1"/>
      <w:numFmt w:val="bullet"/>
      <w:lvlText w:val="o"/>
      <w:lvlJc w:val="left"/>
      <w:pPr>
        <w:ind w:left="3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BAE8554">
      <w:start w:val="1"/>
      <w:numFmt w:val="bullet"/>
      <w:lvlText w:val="▪"/>
      <w:lvlJc w:val="left"/>
      <w:pPr>
        <w:ind w:left="4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5060586">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685FDE">
      <w:start w:val="1"/>
      <w:numFmt w:val="bullet"/>
      <w:lvlText w:val="o"/>
      <w:lvlJc w:val="left"/>
      <w:pPr>
        <w:ind w:left="5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5FE0730">
      <w:start w:val="1"/>
      <w:numFmt w:val="bullet"/>
      <w:lvlText w:val="▪"/>
      <w:lvlJc w:val="left"/>
      <w:pPr>
        <w:ind w:left="6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D5D2DC4"/>
    <w:multiLevelType w:val="hybridMultilevel"/>
    <w:tmpl w:val="0B481CF6"/>
    <w:lvl w:ilvl="0" w:tplc="2C46D260">
      <w:start w:val="3"/>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4E35C2"/>
    <w:multiLevelType w:val="multilevel"/>
    <w:tmpl w:val="9F3E83D8"/>
    <w:lvl w:ilvl="0">
      <w:start w:val="1"/>
      <w:numFmt w:val="decimal"/>
      <w:lvlText w:val="%1."/>
      <w:lvlJc w:val="left"/>
      <w:pPr>
        <w:ind w:left="1211" w:hanging="360"/>
      </w:pPr>
      <w:rPr>
        <w:rFonts w:hint="default"/>
      </w:rPr>
    </w:lvl>
    <w:lvl w:ilvl="1">
      <w:start w:val="1"/>
      <w:numFmt w:val="decimal"/>
      <w:isLgl/>
      <w:lvlText w:val="%1.%2"/>
      <w:lvlJc w:val="left"/>
      <w:pPr>
        <w:ind w:left="1931" w:hanging="360"/>
      </w:pPr>
      <w:rPr>
        <w:rFonts w:eastAsia="MS Mincho" w:cs="Times New Roman" w:hint="default"/>
        <w:i/>
        <w:color w:val="auto"/>
      </w:rPr>
    </w:lvl>
    <w:lvl w:ilvl="2">
      <w:start w:val="1"/>
      <w:numFmt w:val="decimal"/>
      <w:isLgl/>
      <w:lvlText w:val="%1.%2.%3"/>
      <w:lvlJc w:val="left"/>
      <w:pPr>
        <w:ind w:left="3011" w:hanging="720"/>
      </w:pPr>
      <w:rPr>
        <w:rFonts w:eastAsia="MS Mincho" w:cs="Times New Roman" w:hint="default"/>
        <w:i/>
        <w:color w:val="auto"/>
      </w:rPr>
    </w:lvl>
    <w:lvl w:ilvl="3">
      <w:start w:val="1"/>
      <w:numFmt w:val="decimal"/>
      <w:isLgl/>
      <w:lvlText w:val="%1.%2.%3.%4"/>
      <w:lvlJc w:val="left"/>
      <w:pPr>
        <w:ind w:left="3731" w:hanging="720"/>
      </w:pPr>
      <w:rPr>
        <w:rFonts w:eastAsia="MS Mincho" w:cs="Times New Roman" w:hint="default"/>
        <w:i/>
        <w:color w:val="auto"/>
      </w:rPr>
    </w:lvl>
    <w:lvl w:ilvl="4">
      <w:start w:val="1"/>
      <w:numFmt w:val="decimal"/>
      <w:isLgl/>
      <w:lvlText w:val="%1.%2.%3.%4.%5"/>
      <w:lvlJc w:val="left"/>
      <w:pPr>
        <w:ind w:left="4811" w:hanging="1080"/>
      </w:pPr>
      <w:rPr>
        <w:rFonts w:eastAsia="MS Mincho" w:cs="Times New Roman" w:hint="default"/>
        <w:i/>
        <w:color w:val="auto"/>
      </w:rPr>
    </w:lvl>
    <w:lvl w:ilvl="5">
      <w:start w:val="1"/>
      <w:numFmt w:val="decimal"/>
      <w:isLgl/>
      <w:lvlText w:val="%1.%2.%3.%4.%5.%6"/>
      <w:lvlJc w:val="left"/>
      <w:pPr>
        <w:ind w:left="5531" w:hanging="1080"/>
      </w:pPr>
      <w:rPr>
        <w:rFonts w:eastAsia="MS Mincho" w:cs="Times New Roman" w:hint="default"/>
        <w:i/>
        <w:color w:val="auto"/>
      </w:rPr>
    </w:lvl>
    <w:lvl w:ilvl="6">
      <w:start w:val="1"/>
      <w:numFmt w:val="decimal"/>
      <w:isLgl/>
      <w:lvlText w:val="%1.%2.%3.%4.%5.%6.%7"/>
      <w:lvlJc w:val="left"/>
      <w:pPr>
        <w:ind w:left="6611" w:hanging="1440"/>
      </w:pPr>
      <w:rPr>
        <w:rFonts w:eastAsia="MS Mincho" w:cs="Times New Roman" w:hint="default"/>
        <w:i/>
        <w:color w:val="auto"/>
      </w:rPr>
    </w:lvl>
    <w:lvl w:ilvl="7">
      <w:start w:val="1"/>
      <w:numFmt w:val="decimal"/>
      <w:isLgl/>
      <w:lvlText w:val="%1.%2.%3.%4.%5.%6.%7.%8"/>
      <w:lvlJc w:val="left"/>
      <w:pPr>
        <w:ind w:left="7331" w:hanging="1440"/>
      </w:pPr>
      <w:rPr>
        <w:rFonts w:eastAsia="MS Mincho" w:cs="Times New Roman" w:hint="default"/>
        <w:i/>
        <w:color w:val="auto"/>
      </w:rPr>
    </w:lvl>
    <w:lvl w:ilvl="8">
      <w:start w:val="1"/>
      <w:numFmt w:val="decimal"/>
      <w:isLgl/>
      <w:lvlText w:val="%1.%2.%3.%4.%5.%6.%7.%8.%9"/>
      <w:lvlJc w:val="left"/>
      <w:pPr>
        <w:ind w:left="8411" w:hanging="1800"/>
      </w:pPr>
      <w:rPr>
        <w:rFonts w:eastAsia="MS Mincho" w:cs="Times New Roman" w:hint="default"/>
        <w:i/>
        <w:color w:val="auto"/>
      </w:rPr>
    </w:lvl>
  </w:abstractNum>
  <w:abstractNum w:abstractNumId="17" w15:restartNumberingAfterBreak="0">
    <w:nsid w:val="5E070744"/>
    <w:multiLevelType w:val="hybridMultilevel"/>
    <w:tmpl w:val="E7F43466"/>
    <w:lvl w:ilvl="0" w:tplc="2C46D260">
      <w:start w:val="3"/>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C67B19"/>
    <w:multiLevelType w:val="hybridMultilevel"/>
    <w:tmpl w:val="A246CD72"/>
    <w:lvl w:ilvl="0" w:tplc="040E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BB6AD5"/>
    <w:multiLevelType w:val="hybridMultilevel"/>
    <w:tmpl w:val="21261D98"/>
    <w:lvl w:ilvl="0" w:tplc="4F221BB4">
      <w:start w:val="2"/>
      <w:numFmt w:val="bullet"/>
      <w:lvlText w:val="-"/>
      <w:lvlJc w:val="left"/>
      <w:pPr>
        <w:ind w:left="1080" w:hanging="360"/>
      </w:pPr>
      <w:rPr>
        <w:rFonts w:ascii="Arial" w:eastAsia="Arial" w:hAnsi="Arial" w:cs="Aria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0" w15:restartNumberingAfterBreak="0">
    <w:nsid w:val="76CC4A5C"/>
    <w:multiLevelType w:val="hybridMultilevel"/>
    <w:tmpl w:val="63F87BB2"/>
    <w:lvl w:ilvl="0" w:tplc="61A44F0A">
      <w:start w:val="5"/>
      <w:numFmt w:val="bullet"/>
      <w:lvlText w:val="•"/>
      <w:lvlJc w:val="left"/>
      <w:pPr>
        <w:ind w:left="704" w:hanging="420"/>
      </w:pPr>
      <w:rPr>
        <w:rFonts w:ascii="Arial" w:eastAsia="Times New Roman" w:hAnsi="Arial" w:cs="Arial" w:hint="default"/>
      </w:rPr>
    </w:lvl>
    <w:lvl w:ilvl="1" w:tplc="040E0001">
      <w:start w:val="1"/>
      <w:numFmt w:val="bullet"/>
      <w:lvlText w:val=""/>
      <w:lvlJc w:val="left"/>
      <w:pPr>
        <w:ind w:left="1709" w:hanging="705"/>
      </w:pPr>
      <w:rPr>
        <w:rFonts w:ascii="Symbol" w:hAnsi="Symbol" w:hint="default"/>
      </w:rPr>
    </w:lvl>
    <w:lvl w:ilvl="2" w:tplc="040E0005">
      <w:start w:val="1"/>
      <w:numFmt w:val="bullet"/>
      <w:lvlText w:val=""/>
      <w:lvlJc w:val="left"/>
      <w:pPr>
        <w:ind w:left="2084" w:hanging="360"/>
      </w:pPr>
      <w:rPr>
        <w:rFonts w:ascii="Wingdings" w:hAnsi="Wingdings" w:hint="default"/>
      </w:rPr>
    </w:lvl>
    <w:lvl w:ilvl="3" w:tplc="040E0001" w:tentative="1">
      <w:start w:val="1"/>
      <w:numFmt w:val="bullet"/>
      <w:lvlText w:val=""/>
      <w:lvlJc w:val="left"/>
      <w:pPr>
        <w:ind w:left="2804" w:hanging="360"/>
      </w:pPr>
      <w:rPr>
        <w:rFonts w:ascii="Symbol" w:hAnsi="Symbol" w:hint="default"/>
      </w:rPr>
    </w:lvl>
    <w:lvl w:ilvl="4" w:tplc="040E0003" w:tentative="1">
      <w:start w:val="1"/>
      <w:numFmt w:val="bullet"/>
      <w:lvlText w:val="o"/>
      <w:lvlJc w:val="left"/>
      <w:pPr>
        <w:ind w:left="3524" w:hanging="360"/>
      </w:pPr>
      <w:rPr>
        <w:rFonts w:ascii="Courier New" w:hAnsi="Courier New" w:cs="Courier New" w:hint="default"/>
      </w:rPr>
    </w:lvl>
    <w:lvl w:ilvl="5" w:tplc="040E0005" w:tentative="1">
      <w:start w:val="1"/>
      <w:numFmt w:val="bullet"/>
      <w:lvlText w:val=""/>
      <w:lvlJc w:val="left"/>
      <w:pPr>
        <w:ind w:left="4244" w:hanging="360"/>
      </w:pPr>
      <w:rPr>
        <w:rFonts w:ascii="Wingdings" w:hAnsi="Wingdings" w:hint="default"/>
      </w:rPr>
    </w:lvl>
    <w:lvl w:ilvl="6" w:tplc="040E0001" w:tentative="1">
      <w:start w:val="1"/>
      <w:numFmt w:val="bullet"/>
      <w:lvlText w:val=""/>
      <w:lvlJc w:val="left"/>
      <w:pPr>
        <w:ind w:left="4964" w:hanging="360"/>
      </w:pPr>
      <w:rPr>
        <w:rFonts w:ascii="Symbol" w:hAnsi="Symbol" w:hint="default"/>
      </w:rPr>
    </w:lvl>
    <w:lvl w:ilvl="7" w:tplc="040E0003" w:tentative="1">
      <w:start w:val="1"/>
      <w:numFmt w:val="bullet"/>
      <w:lvlText w:val="o"/>
      <w:lvlJc w:val="left"/>
      <w:pPr>
        <w:ind w:left="5684" w:hanging="360"/>
      </w:pPr>
      <w:rPr>
        <w:rFonts w:ascii="Courier New" w:hAnsi="Courier New" w:cs="Courier New" w:hint="default"/>
      </w:rPr>
    </w:lvl>
    <w:lvl w:ilvl="8" w:tplc="040E0005" w:tentative="1">
      <w:start w:val="1"/>
      <w:numFmt w:val="bullet"/>
      <w:lvlText w:val=""/>
      <w:lvlJc w:val="left"/>
      <w:pPr>
        <w:ind w:left="6404" w:hanging="360"/>
      </w:pPr>
      <w:rPr>
        <w:rFonts w:ascii="Wingdings" w:hAnsi="Wingdings" w:hint="default"/>
      </w:rPr>
    </w:lvl>
  </w:abstractNum>
  <w:abstractNum w:abstractNumId="21" w15:restartNumberingAfterBreak="0">
    <w:nsid w:val="7E247F38"/>
    <w:multiLevelType w:val="hybridMultilevel"/>
    <w:tmpl w:val="A43ABCF0"/>
    <w:lvl w:ilvl="0" w:tplc="040E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474B68"/>
    <w:multiLevelType w:val="hybridMultilevel"/>
    <w:tmpl w:val="1C06784C"/>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num w:numId="1">
    <w:abstractNumId w:val="0"/>
  </w:num>
  <w:num w:numId="2">
    <w:abstractNumId w:val="15"/>
  </w:num>
  <w:num w:numId="3">
    <w:abstractNumId w:val="13"/>
  </w:num>
  <w:num w:numId="4">
    <w:abstractNumId w:val="7"/>
  </w:num>
  <w:num w:numId="5">
    <w:abstractNumId w:val="8"/>
  </w:num>
  <w:num w:numId="6">
    <w:abstractNumId w:val="10"/>
  </w:num>
  <w:num w:numId="7">
    <w:abstractNumId w:val="17"/>
  </w:num>
  <w:num w:numId="8">
    <w:abstractNumId w:val="11"/>
  </w:num>
  <w:num w:numId="9">
    <w:abstractNumId w:val="9"/>
  </w:num>
  <w:num w:numId="10">
    <w:abstractNumId w:val="5"/>
  </w:num>
  <w:num w:numId="11">
    <w:abstractNumId w:val="4"/>
  </w:num>
  <w:num w:numId="12">
    <w:abstractNumId w:val="22"/>
  </w:num>
  <w:num w:numId="13">
    <w:abstractNumId w:val="12"/>
  </w:num>
  <w:num w:numId="14">
    <w:abstractNumId w:val="10"/>
  </w:num>
  <w:num w:numId="15">
    <w:abstractNumId w:val="1"/>
  </w:num>
  <w:num w:numId="16">
    <w:abstractNumId w:val="10"/>
  </w:num>
  <w:num w:numId="17">
    <w:abstractNumId w:val="14"/>
  </w:num>
  <w:num w:numId="18">
    <w:abstractNumId w:val="6"/>
  </w:num>
  <w:num w:numId="19">
    <w:abstractNumId w:val="20"/>
  </w:num>
  <w:num w:numId="20">
    <w:abstractNumId w:val="16"/>
  </w:num>
  <w:num w:numId="21">
    <w:abstractNumId w:val="19"/>
  </w:num>
  <w:num w:numId="22">
    <w:abstractNumId w:val="2"/>
  </w:num>
  <w:num w:numId="23">
    <w:abstractNumId w:val="3"/>
  </w:num>
  <w:num w:numId="24">
    <w:abstractNumId w:val="18"/>
  </w:num>
  <w:num w:numId="25">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F76"/>
    <w:rsid w:val="00000B5F"/>
    <w:rsid w:val="00001281"/>
    <w:rsid w:val="00011D03"/>
    <w:rsid w:val="00012607"/>
    <w:rsid w:val="00014C26"/>
    <w:rsid w:val="00015275"/>
    <w:rsid w:val="00015298"/>
    <w:rsid w:val="000231D0"/>
    <w:rsid w:val="000251A0"/>
    <w:rsid w:val="00031932"/>
    <w:rsid w:val="00035867"/>
    <w:rsid w:val="000453EA"/>
    <w:rsid w:val="00045412"/>
    <w:rsid w:val="00074CE6"/>
    <w:rsid w:val="00083223"/>
    <w:rsid w:val="000834D4"/>
    <w:rsid w:val="00084692"/>
    <w:rsid w:val="000A0618"/>
    <w:rsid w:val="000A06EF"/>
    <w:rsid w:val="000A0E2B"/>
    <w:rsid w:val="000A47FF"/>
    <w:rsid w:val="000A7332"/>
    <w:rsid w:val="000B2D7F"/>
    <w:rsid w:val="000C08A3"/>
    <w:rsid w:val="000C543A"/>
    <w:rsid w:val="000D170D"/>
    <w:rsid w:val="000D2703"/>
    <w:rsid w:val="000D6E23"/>
    <w:rsid w:val="000E4576"/>
    <w:rsid w:val="000F4890"/>
    <w:rsid w:val="001167A8"/>
    <w:rsid w:val="001314BC"/>
    <w:rsid w:val="001411A8"/>
    <w:rsid w:val="00142234"/>
    <w:rsid w:val="001433A0"/>
    <w:rsid w:val="0014341F"/>
    <w:rsid w:val="00147941"/>
    <w:rsid w:val="00151421"/>
    <w:rsid w:val="00151B84"/>
    <w:rsid w:val="0017389D"/>
    <w:rsid w:val="001742C4"/>
    <w:rsid w:val="00176234"/>
    <w:rsid w:val="00183055"/>
    <w:rsid w:val="001855D1"/>
    <w:rsid w:val="001B08AA"/>
    <w:rsid w:val="001B20F0"/>
    <w:rsid w:val="001B2F67"/>
    <w:rsid w:val="001C37B0"/>
    <w:rsid w:val="001D3CA3"/>
    <w:rsid w:val="001E3742"/>
    <w:rsid w:val="001E526F"/>
    <w:rsid w:val="001F1936"/>
    <w:rsid w:val="002035AD"/>
    <w:rsid w:val="00220F59"/>
    <w:rsid w:val="0022300B"/>
    <w:rsid w:val="00224272"/>
    <w:rsid w:val="0022447B"/>
    <w:rsid w:val="002373A4"/>
    <w:rsid w:val="00247815"/>
    <w:rsid w:val="00251FAD"/>
    <w:rsid w:val="00256B21"/>
    <w:rsid w:val="00267A14"/>
    <w:rsid w:val="00272A0E"/>
    <w:rsid w:val="00272C55"/>
    <w:rsid w:val="0027752A"/>
    <w:rsid w:val="00280173"/>
    <w:rsid w:val="002932CA"/>
    <w:rsid w:val="002A1B90"/>
    <w:rsid w:val="002A46E0"/>
    <w:rsid w:val="002B4C5A"/>
    <w:rsid w:val="002D3646"/>
    <w:rsid w:val="002D3860"/>
    <w:rsid w:val="002D69AA"/>
    <w:rsid w:val="002E0B8B"/>
    <w:rsid w:val="002F30A8"/>
    <w:rsid w:val="0030392B"/>
    <w:rsid w:val="003332AC"/>
    <w:rsid w:val="0034252A"/>
    <w:rsid w:val="00351F12"/>
    <w:rsid w:val="0035336A"/>
    <w:rsid w:val="00355CE8"/>
    <w:rsid w:val="00361253"/>
    <w:rsid w:val="00363157"/>
    <w:rsid w:val="00367B5D"/>
    <w:rsid w:val="00375751"/>
    <w:rsid w:val="00380F9D"/>
    <w:rsid w:val="00382DE7"/>
    <w:rsid w:val="0039013C"/>
    <w:rsid w:val="00394398"/>
    <w:rsid w:val="00394A78"/>
    <w:rsid w:val="003956B7"/>
    <w:rsid w:val="0039731B"/>
    <w:rsid w:val="003A1660"/>
    <w:rsid w:val="003A48A6"/>
    <w:rsid w:val="003A7A14"/>
    <w:rsid w:val="003C137C"/>
    <w:rsid w:val="003C7CB9"/>
    <w:rsid w:val="003D1FB7"/>
    <w:rsid w:val="003F0DC6"/>
    <w:rsid w:val="003F32BC"/>
    <w:rsid w:val="003F34A7"/>
    <w:rsid w:val="003F49F0"/>
    <w:rsid w:val="003F5013"/>
    <w:rsid w:val="00414889"/>
    <w:rsid w:val="00414CFD"/>
    <w:rsid w:val="00416B70"/>
    <w:rsid w:val="00434D32"/>
    <w:rsid w:val="0044396E"/>
    <w:rsid w:val="004518F7"/>
    <w:rsid w:val="00454C21"/>
    <w:rsid w:val="00454D96"/>
    <w:rsid w:val="00466A09"/>
    <w:rsid w:val="0047191A"/>
    <w:rsid w:val="00472041"/>
    <w:rsid w:val="00474096"/>
    <w:rsid w:val="00480500"/>
    <w:rsid w:val="004807D7"/>
    <w:rsid w:val="004872F1"/>
    <w:rsid w:val="00490381"/>
    <w:rsid w:val="00492040"/>
    <w:rsid w:val="00492560"/>
    <w:rsid w:val="00492F43"/>
    <w:rsid w:val="00497EBA"/>
    <w:rsid w:val="004B19FD"/>
    <w:rsid w:val="004C15B7"/>
    <w:rsid w:val="004C2577"/>
    <w:rsid w:val="004C51A6"/>
    <w:rsid w:val="004D1C1A"/>
    <w:rsid w:val="004D6477"/>
    <w:rsid w:val="004F13AB"/>
    <w:rsid w:val="004F3EEC"/>
    <w:rsid w:val="004F4B4B"/>
    <w:rsid w:val="00501E78"/>
    <w:rsid w:val="00522BEE"/>
    <w:rsid w:val="00532FA1"/>
    <w:rsid w:val="0054093D"/>
    <w:rsid w:val="00545CB6"/>
    <w:rsid w:val="00547092"/>
    <w:rsid w:val="00557BCB"/>
    <w:rsid w:val="00570AD2"/>
    <w:rsid w:val="005769E3"/>
    <w:rsid w:val="00590CD9"/>
    <w:rsid w:val="005954BA"/>
    <w:rsid w:val="005A260A"/>
    <w:rsid w:val="005A2B76"/>
    <w:rsid w:val="005C082F"/>
    <w:rsid w:val="005D25B0"/>
    <w:rsid w:val="005E6FA1"/>
    <w:rsid w:val="005F0D0D"/>
    <w:rsid w:val="006111E3"/>
    <w:rsid w:val="006228A1"/>
    <w:rsid w:val="00627F95"/>
    <w:rsid w:val="00634345"/>
    <w:rsid w:val="00641B5E"/>
    <w:rsid w:val="00645C0C"/>
    <w:rsid w:val="006502A4"/>
    <w:rsid w:val="00651408"/>
    <w:rsid w:val="00652EBE"/>
    <w:rsid w:val="00655352"/>
    <w:rsid w:val="006564E4"/>
    <w:rsid w:val="00663360"/>
    <w:rsid w:val="006662BF"/>
    <w:rsid w:val="00667288"/>
    <w:rsid w:val="006752AA"/>
    <w:rsid w:val="00680FEE"/>
    <w:rsid w:val="00681FF2"/>
    <w:rsid w:val="0068289E"/>
    <w:rsid w:val="006958B3"/>
    <w:rsid w:val="006A759D"/>
    <w:rsid w:val="006C07ED"/>
    <w:rsid w:val="00703974"/>
    <w:rsid w:val="00704789"/>
    <w:rsid w:val="00704DAB"/>
    <w:rsid w:val="007065A6"/>
    <w:rsid w:val="00706B36"/>
    <w:rsid w:val="00712879"/>
    <w:rsid w:val="00713471"/>
    <w:rsid w:val="007151BF"/>
    <w:rsid w:val="0071654C"/>
    <w:rsid w:val="0071697F"/>
    <w:rsid w:val="0073169B"/>
    <w:rsid w:val="00740C95"/>
    <w:rsid w:val="007447C9"/>
    <w:rsid w:val="00754C78"/>
    <w:rsid w:val="007555C0"/>
    <w:rsid w:val="00760897"/>
    <w:rsid w:val="00763CB2"/>
    <w:rsid w:val="00770618"/>
    <w:rsid w:val="00773C37"/>
    <w:rsid w:val="00783DC4"/>
    <w:rsid w:val="0078647D"/>
    <w:rsid w:val="007932E1"/>
    <w:rsid w:val="007A2867"/>
    <w:rsid w:val="007C5C59"/>
    <w:rsid w:val="007D3E73"/>
    <w:rsid w:val="007E111D"/>
    <w:rsid w:val="007E57F9"/>
    <w:rsid w:val="007E7C82"/>
    <w:rsid w:val="008002E4"/>
    <w:rsid w:val="00803105"/>
    <w:rsid w:val="00804BF8"/>
    <w:rsid w:val="00805A28"/>
    <w:rsid w:val="00812748"/>
    <w:rsid w:val="00815E19"/>
    <w:rsid w:val="008170AC"/>
    <w:rsid w:val="008227A1"/>
    <w:rsid w:val="0083314A"/>
    <w:rsid w:val="008354E5"/>
    <w:rsid w:val="00841CE1"/>
    <w:rsid w:val="00856AD6"/>
    <w:rsid w:val="00867BE6"/>
    <w:rsid w:val="00875305"/>
    <w:rsid w:val="0087680F"/>
    <w:rsid w:val="0088174F"/>
    <w:rsid w:val="00884B8F"/>
    <w:rsid w:val="008A295F"/>
    <w:rsid w:val="008A3BAE"/>
    <w:rsid w:val="008B07C0"/>
    <w:rsid w:val="008B280A"/>
    <w:rsid w:val="008B6371"/>
    <w:rsid w:val="008C5247"/>
    <w:rsid w:val="008D1C6C"/>
    <w:rsid w:val="008E267F"/>
    <w:rsid w:val="008E720D"/>
    <w:rsid w:val="008F0316"/>
    <w:rsid w:val="008F5D42"/>
    <w:rsid w:val="008F7574"/>
    <w:rsid w:val="00904BCE"/>
    <w:rsid w:val="00906AE9"/>
    <w:rsid w:val="0092126E"/>
    <w:rsid w:val="00945225"/>
    <w:rsid w:val="00947A3F"/>
    <w:rsid w:val="00955874"/>
    <w:rsid w:val="00955E6B"/>
    <w:rsid w:val="00957083"/>
    <w:rsid w:val="00971547"/>
    <w:rsid w:val="0097388C"/>
    <w:rsid w:val="00974073"/>
    <w:rsid w:val="009758EF"/>
    <w:rsid w:val="00987E12"/>
    <w:rsid w:val="009A7FCB"/>
    <w:rsid w:val="009B40B9"/>
    <w:rsid w:val="009B5D18"/>
    <w:rsid w:val="009C0386"/>
    <w:rsid w:val="009C06EF"/>
    <w:rsid w:val="009D5964"/>
    <w:rsid w:val="009D692A"/>
    <w:rsid w:val="009F0183"/>
    <w:rsid w:val="009F19FC"/>
    <w:rsid w:val="009F4746"/>
    <w:rsid w:val="00A00763"/>
    <w:rsid w:val="00A008C8"/>
    <w:rsid w:val="00A0413C"/>
    <w:rsid w:val="00A13D1B"/>
    <w:rsid w:val="00A14E92"/>
    <w:rsid w:val="00A15159"/>
    <w:rsid w:val="00A16704"/>
    <w:rsid w:val="00A17BA8"/>
    <w:rsid w:val="00A20645"/>
    <w:rsid w:val="00A300C8"/>
    <w:rsid w:val="00A308AD"/>
    <w:rsid w:val="00A33082"/>
    <w:rsid w:val="00A53FAD"/>
    <w:rsid w:val="00A5570A"/>
    <w:rsid w:val="00A6175A"/>
    <w:rsid w:val="00A803A0"/>
    <w:rsid w:val="00A81942"/>
    <w:rsid w:val="00AA7AE6"/>
    <w:rsid w:val="00AC042B"/>
    <w:rsid w:val="00AC4915"/>
    <w:rsid w:val="00AD4726"/>
    <w:rsid w:val="00AE0C90"/>
    <w:rsid w:val="00B00F15"/>
    <w:rsid w:val="00B015E9"/>
    <w:rsid w:val="00B01864"/>
    <w:rsid w:val="00B050A2"/>
    <w:rsid w:val="00B21218"/>
    <w:rsid w:val="00B44B4A"/>
    <w:rsid w:val="00B554AE"/>
    <w:rsid w:val="00B61D98"/>
    <w:rsid w:val="00B81E29"/>
    <w:rsid w:val="00B832C7"/>
    <w:rsid w:val="00B84E2B"/>
    <w:rsid w:val="00BA0514"/>
    <w:rsid w:val="00BA46B0"/>
    <w:rsid w:val="00BB7EE5"/>
    <w:rsid w:val="00BC0C4B"/>
    <w:rsid w:val="00BC382F"/>
    <w:rsid w:val="00BD3F2E"/>
    <w:rsid w:val="00BD4752"/>
    <w:rsid w:val="00BD72F9"/>
    <w:rsid w:val="00C03719"/>
    <w:rsid w:val="00C27942"/>
    <w:rsid w:val="00C54130"/>
    <w:rsid w:val="00C55E54"/>
    <w:rsid w:val="00C57F27"/>
    <w:rsid w:val="00C625F1"/>
    <w:rsid w:val="00C63EC1"/>
    <w:rsid w:val="00C6606C"/>
    <w:rsid w:val="00C71C78"/>
    <w:rsid w:val="00C806A7"/>
    <w:rsid w:val="00C80AFC"/>
    <w:rsid w:val="00C844DE"/>
    <w:rsid w:val="00C852A4"/>
    <w:rsid w:val="00C92A51"/>
    <w:rsid w:val="00C930F6"/>
    <w:rsid w:val="00C9482D"/>
    <w:rsid w:val="00C96D59"/>
    <w:rsid w:val="00CA0F5A"/>
    <w:rsid w:val="00CA5810"/>
    <w:rsid w:val="00CB0169"/>
    <w:rsid w:val="00CB3BBE"/>
    <w:rsid w:val="00CB44D3"/>
    <w:rsid w:val="00CB5B00"/>
    <w:rsid w:val="00CB6DD1"/>
    <w:rsid w:val="00CC040A"/>
    <w:rsid w:val="00CD366F"/>
    <w:rsid w:val="00CF2670"/>
    <w:rsid w:val="00D0452B"/>
    <w:rsid w:val="00D04BB6"/>
    <w:rsid w:val="00D062F2"/>
    <w:rsid w:val="00D066AF"/>
    <w:rsid w:val="00D06DC5"/>
    <w:rsid w:val="00D11A69"/>
    <w:rsid w:val="00D17CD7"/>
    <w:rsid w:val="00D309FE"/>
    <w:rsid w:val="00D31425"/>
    <w:rsid w:val="00D35969"/>
    <w:rsid w:val="00D44600"/>
    <w:rsid w:val="00D47C50"/>
    <w:rsid w:val="00D532EB"/>
    <w:rsid w:val="00D578E2"/>
    <w:rsid w:val="00D61AF2"/>
    <w:rsid w:val="00D67F7C"/>
    <w:rsid w:val="00D714AA"/>
    <w:rsid w:val="00D84CF5"/>
    <w:rsid w:val="00D87FCD"/>
    <w:rsid w:val="00DB7A89"/>
    <w:rsid w:val="00DC4B60"/>
    <w:rsid w:val="00DC636A"/>
    <w:rsid w:val="00DD2C18"/>
    <w:rsid w:val="00DD369C"/>
    <w:rsid w:val="00DE2FC0"/>
    <w:rsid w:val="00DE30E7"/>
    <w:rsid w:val="00DF71F7"/>
    <w:rsid w:val="00E173A8"/>
    <w:rsid w:val="00E20165"/>
    <w:rsid w:val="00E20B00"/>
    <w:rsid w:val="00E25F3F"/>
    <w:rsid w:val="00E27121"/>
    <w:rsid w:val="00E30D34"/>
    <w:rsid w:val="00E36AEC"/>
    <w:rsid w:val="00E530A9"/>
    <w:rsid w:val="00E60CBC"/>
    <w:rsid w:val="00E616B0"/>
    <w:rsid w:val="00E73BD5"/>
    <w:rsid w:val="00E75F8B"/>
    <w:rsid w:val="00EA296F"/>
    <w:rsid w:val="00EA2CB3"/>
    <w:rsid w:val="00EA3C9E"/>
    <w:rsid w:val="00EA5676"/>
    <w:rsid w:val="00EA6420"/>
    <w:rsid w:val="00EC4F76"/>
    <w:rsid w:val="00EE3747"/>
    <w:rsid w:val="00EF5D8C"/>
    <w:rsid w:val="00F0035C"/>
    <w:rsid w:val="00F077A2"/>
    <w:rsid w:val="00F11C31"/>
    <w:rsid w:val="00F169D8"/>
    <w:rsid w:val="00F27325"/>
    <w:rsid w:val="00F33EBC"/>
    <w:rsid w:val="00F46C01"/>
    <w:rsid w:val="00F50707"/>
    <w:rsid w:val="00F60CB6"/>
    <w:rsid w:val="00F70F2F"/>
    <w:rsid w:val="00F730D3"/>
    <w:rsid w:val="00F73705"/>
    <w:rsid w:val="00F810A6"/>
    <w:rsid w:val="00F93479"/>
    <w:rsid w:val="00F93625"/>
    <w:rsid w:val="00F97F14"/>
    <w:rsid w:val="00FA5241"/>
    <w:rsid w:val="00FA72E5"/>
    <w:rsid w:val="00FB1750"/>
    <w:rsid w:val="00FC7DE5"/>
    <w:rsid w:val="00FE153F"/>
    <w:rsid w:val="00FE289C"/>
    <w:rsid w:val="00FE4055"/>
    <w:rsid w:val="00FE69E7"/>
    <w:rsid w:val="00FF79BA"/>
  </w:rsids>
  <m:mathPr>
    <m:mathFont m:val="Cambria Math"/>
    <m:brkBin m:val="before"/>
    <m:brkBinSub m:val="--"/>
    <m:smallFrac m:val="0"/>
    <m:dispDef/>
    <m:lMargin m:val="0"/>
    <m:rMargin m:val="0"/>
    <m:defJc m:val="centerGroup"/>
    <m:wrapIndent m:val="1440"/>
    <m:intLim m:val="subSup"/>
    <m:naryLim m:val="undOvr"/>
  </m:mathPr>
  <w:themeFontLang w:val="hu-H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29555E"/>
  <w15:docId w15:val="{1C57C548-F80E-4789-AA03-4904FE688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050A2"/>
  </w:style>
  <w:style w:type="paragraph" w:styleId="Cmsor1">
    <w:name w:val="heading 1"/>
    <w:basedOn w:val="Norml"/>
    <w:next w:val="Norml"/>
    <w:link w:val="Cmsor1Char"/>
    <w:uiPriority w:val="9"/>
    <w:qFormat/>
    <w:rsid w:val="004F3EEC"/>
    <w:pPr>
      <w:numPr>
        <w:numId w:val="6"/>
      </w:numPr>
      <w:spacing w:before="600" w:after="120"/>
      <w:ind w:left="431" w:hanging="431"/>
      <w:outlineLvl w:val="0"/>
    </w:pPr>
    <w:rPr>
      <w:rFonts w:ascii="Arial félkövér" w:eastAsiaTheme="majorEastAsia" w:hAnsi="Arial félkövér" w:cs="Arial"/>
      <w:b/>
      <w:bCs/>
      <w:sz w:val="24"/>
      <w:szCs w:val="28"/>
    </w:rPr>
  </w:style>
  <w:style w:type="paragraph" w:styleId="Cmsor2">
    <w:name w:val="heading 2"/>
    <w:basedOn w:val="Tartalomjegyzkcmsora"/>
    <w:next w:val="Norml"/>
    <w:link w:val="Cmsor2Char"/>
    <w:autoRedefine/>
    <w:uiPriority w:val="99"/>
    <w:qFormat/>
    <w:rsid w:val="001433A0"/>
    <w:pPr>
      <w:numPr>
        <w:ilvl w:val="1"/>
      </w:numPr>
      <w:spacing w:before="240"/>
      <w:ind w:left="578" w:hanging="578"/>
      <w:jc w:val="both"/>
      <w:outlineLvl w:val="1"/>
    </w:pPr>
    <w:rPr>
      <w:rFonts w:eastAsia="Times New Roman"/>
      <w:szCs w:val="24"/>
      <w:lang w:eastAsia="hu-HU"/>
    </w:rPr>
  </w:style>
  <w:style w:type="paragraph" w:styleId="Cmsor3">
    <w:name w:val="heading 3"/>
    <w:basedOn w:val="Tartalomjegyzkcmsora"/>
    <w:next w:val="Norml"/>
    <w:link w:val="Cmsor3Char"/>
    <w:uiPriority w:val="9"/>
    <w:unhideWhenUsed/>
    <w:qFormat/>
    <w:rsid w:val="00E173A8"/>
    <w:pPr>
      <w:numPr>
        <w:ilvl w:val="2"/>
      </w:numPr>
      <w:spacing w:before="240"/>
      <w:ind w:left="1004"/>
      <w:outlineLvl w:val="2"/>
    </w:pPr>
    <w:rPr>
      <w:b w:val="0"/>
      <w:bCs w:val="0"/>
    </w:rPr>
  </w:style>
  <w:style w:type="paragraph" w:styleId="Cmsor4">
    <w:name w:val="heading 4"/>
    <w:basedOn w:val="Tartalomjegyzkcmsora"/>
    <w:next w:val="Cmsor5"/>
    <w:link w:val="Cmsor4Char"/>
    <w:uiPriority w:val="9"/>
    <w:unhideWhenUsed/>
    <w:qFormat/>
    <w:rsid w:val="008D1C6C"/>
    <w:pPr>
      <w:numPr>
        <w:ilvl w:val="3"/>
      </w:numPr>
      <w:spacing w:before="240"/>
      <w:ind w:left="862" w:hanging="862"/>
      <w:outlineLvl w:val="3"/>
    </w:pPr>
    <w:rPr>
      <w:bCs w:val="0"/>
      <w:i/>
      <w:iCs/>
    </w:rPr>
  </w:style>
  <w:style w:type="paragraph" w:styleId="Cmsor5">
    <w:name w:val="heading 5"/>
    <w:basedOn w:val="Norml"/>
    <w:next w:val="Norml"/>
    <w:link w:val="Cmsor5Char"/>
    <w:uiPriority w:val="9"/>
    <w:unhideWhenUsed/>
    <w:qFormat/>
    <w:rsid w:val="000231D0"/>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Cmsor6">
    <w:name w:val="heading 6"/>
    <w:basedOn w:val="Norml"/>
    <w:next w:val="Norml"/>
    <w:link w:val="Cmsor6Char"/>
    <w:uiPriority w:val="9"/>
    <w:unhideWhenUsed/>
    <w:qFormat/>
    <w:rsid w:val="00D11A69"/>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Cmsor7">
    <w:name w:val="heading 7"/>
    <w:basedOn w:val="Norml"/>
    <w:next w:val="Norml"/>
    <w:link w:val="Cmsor7Char"/>
    <w:uiPriority w:val="9"/>
    <w:semiHidden/>
    <w:unhideWhenUsed/>
    <w:qFormat/>
    <w:rsid w:val="00D11A69"/>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Cmsor8">
    <w:name w:val="heading 8"/>
    <w:basedOn w:val="Norml"/>
    <w:next w:val="Norml"/>
    <w:link w:val="Cmsor8Char"/>
    <w:uiPriority w:val="9"/>
    <w:semiHidden/>
    <w:unhideWhenUsed/>
    <w:qFormat/>
    <w:rsid w:val="00D11A69"/>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Cmsor9">
    <w:name w:val="heading 9"/>
    <w:basedOn w:val="Norml"/>
    <w:next w:val="Norml"/>
    <w:link w:val="Cmsor9Char"/>
    <w:uiPriority w:val="9"/>
    <w:semiHidden/>
    <w:unhideWhenUsed/>
    <w:qFormat/>
    <w:rsid w:val="00D11A69"/>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EC4F76"/>
    <w:pPr>
      <w:ind w:left="720"/>
      <w:contextualSpacing/>
    </w:pPr>
  </w:style>
  <w:style w:type="character" w:styleId="Hiperhivatkozs">
    <w:name w:val="Hyperlink"/>
    <w:basedOn w:val="Bekezdsalapbettpusa"/>
    <w:uiPriority w:val="99"/>
    <w:unhideWhenUsed/>
    <w:rsid w:val="00EC4F76"/>
    <w:rPr>
      <w:color w:val="0000FF" w:themeColor="hyperlink"/>
      <w:u w:val="single"/>
    </w:rPr>
  </w:style>
  <w:style w:type="character" w:styleId="Mrltotthiperhivatkozs">
    <w:name w:val="FollowedHyperlink"/>
    <w:basedOn w:val="Bekezdsalapbettpusa"/>
    <w:uiPriority w:val="99"/>
    <w:semiHidden/>
    <w:unhideWhenUsed/>
    <w:rsid w:val="00EC4F76"/>
    <w:rPr>
      <w:color w:val="800080" w:themeColor="followedHyperlink"/>
      <w:u w:val="single"/>
    </w:rPr>
  </w:style>
  <w:style w:type="character" w:customStyle="1" w:styleId="Cmsor2Char">
    <w:name w:val="Címsor 2 Char"/>
    <w:basedOn w:val="Bekezdsalapbettpusa"/>
    <w:link w:val="Cmsor2"/>
    <w:uiPriority w:val="99"/>
    <w:rsid w:val="001433A0"/>
    <w:rPr>
      <w:rFonts w:ascii="Arial félkövér" w:eastAsia="Times New Roman" w:hAnsi="Arial félkövér" w:cs="Arial"/>
      <w:b/>
      <w:bCs/>
      <w:sz w:val="24"/>
      <w:szCs w:val="24"/>
      <w:lang w:eastAsia="hu-HU"/>
    </w:rPr>
  </w:style>
  <w:style w:type="paragraph" w:styleId="Szvegtrzs">
    <w:name w:val="Body Text"/>
    <w:basedOn w:val="Norml"/>
    <w:link w:val="SzvegtrzsChar"/>
    <w:rsid w:val="00C80AFC"/>
    <w:pPr>
      <w:spacing w:after="0" w:line="240" w:lineRule="auto"/>
      <w:jc w:val="both"/>
    </w:pPr>
    <w:rPr>
      <w:rFonts w:ascii="Times New Roman" w:eastAsia="Times New Roman" w:hAnsi="Times New Roman" w:cs="Times New Roman"/>
      <w:sz w:val="28"/>
      <w:szCs w:val="20"/>
      <w:lang w:eastAsia="hu-HU"/>
    </w:rPr>
  </w:style>
  <w:style w:type="character" w:customStyle="1" w:styleId="SzvegtrzsChar">
    <w:name w:val="Szövegtörzs Char"/>
    <w:basedOn w:val="Bekezdsalapbettpusa"/>
    <w:link w:val="Szvegtrzs"/>
    <w:uiPriority w:val="99"/>
    <w:rsid w:val="00C80AFC"/>
    <w:rPr>
      <w:rFonts w:ascii="Times New Roman" w:eastAsia="Times New Roman" w:hAnsi="Times New Roman" w:cs="Times New Roman"/>
      <w:sz w:val="28"/>
      <w:szCs w:val="20"/>
      <w:lang w:eastAsia="hu-HU"/>
    </w:rPr>
  </w:style>
  <w:style w:type="paragraph" w:styleId="Szvegtrzsbehzssal">
    <w:name w:val="Body Text Indent"/>
    <w:basedOn w:val="Norml"/>
    <w:link w:val="SzvegtrzsbehzssalChar"/>
    <w:uiPriority w:val="99"/>
    <w:rsid w:val="00C80AFC"/>
    <w:pPr>
      <w:spacing w:after="0" w:line="240" w:lineRule="auto"/>
      <w:ind w:left="284" w:hanging="284"/>
      <w:jc w:val="both"/>
    </w:pPr>
    <w:rPr>
      <w:rFonts w:ascii="Times New Roman" w:eastAsia="Times New Roman" w:hAnsi="Times New Roman" w:cs="Times New Roman"/>
      <w:sz w:val="28"/>
      <w:szCs w:val="20"/>
      <w:lang w:eastAsia="hu-HU"/>
    </w:rPr>
  </w:style>
  <w:style w:type="character" w:customStyle="1" w:styleId="SzvegtrzsbehzssalChar">
    <w:name w:val="Szövegtörzs behúzással Char"/>
    <w:basedOn w:val="Bekezdsalapbettpusa"/>
    <w:link w:val="Szvegtrzsbehzssal"/>
    <w:uiPriority w:val="99"/>
    <w:rsid w:val="00C80AFC"/>
    <w:rPr>
      <w:rFonts w:ascii="Times New Roman" w:eastAsia="Times New Roman" w:hAnsi="Times New Roman" w:cs="Times New Roman"/>
      <w:sz w:val="28"/>
      <w:szCs w:val="20"/>
      <w:lang w:eastAsia="hu-HU"/>
    </w:rPr>
  </w:style>
  <w:style w:type="character" w:customStyle="1" w:styleId="Cmsor1Char">
    <w:name w:val="Címsor 1 Char"/>
    <w:basedOn w:val="Bekezdsalapbettpusa"/>
    <w:link w:val="Cmsor1"/>
    <w:uiPriority w:val="9"/>
    <w:rsid w:val="004F3EEC"/>
    <w:rPr>
      <w:rFonts w:ascii="Arial félkövér" w:eastAsiaTheme="majorEastAsia" w:hAnsi="Arial félkövér" w:cs="Arial"/>
      <w:b/>
      <w:bCs/>
      <w:sz w:val="24"/>
      <w:szCs w:val="28"/>
    </w:rPr>
  </w:style>
  <w:style w:type="character" w:customStyle="1" w:styleId="Cmsor3Char">
    <w:name w:val="Címsor 3 Char"/>
    <w:basedOn w:val="Bekezdsalapbettpusa"/>
    <w:link w:val="Cmsor3"/>
    <w:uiPriority w:val="9"/>
    <w:rsid w:val="00E173A8"/>
    <w:rPr>
      <w:rFonts w:ascii="Arial félkövér" w:eastAsiaTheme="majorEastAsia" w:hAnsi="Arial félkövér" w:cs="Arial"/>
      <w:sz w:val="24"/>
      <w:szCs w:val="28"/>
    </w:rPr>
  </w:style>
  <w:style w:type="paragraph" w:styleId="Lista2">
    <w:name w:val="List 2"/>
    <w:basedOn w:val="Norml"/>
    <w:rsid w:val="00B554AE"/>
    <w:pPr>
      <w:spacing w:after="0" w:line="240" w:lineRule="auto"/>
      <w:ind w:left="566" w:hanging="283"/>
    </w:pPr>
    <w:rPr>
      <w:rFonts w:ascii="Times New Roman" w:eastAsia="Times New Roman" w:hAnsi="Times New Roman" w:cs="Times New Roman"/>
      <w:sz w:val="24"/>
      <w:szCs w:val="24"/>
      <w:lang w:eastAsia="hu-HU"/>
    </w:rPr>
  </w:style>
  <w:style w:type="paragraph" w:styleId="Felsorols">
    <w:name w:val="List Bullet"/>
    <w:basedOn w:val="Norml"/>
    <w:rsid w:val="00B554AE"/>
    <w:pPr>
      <w:numPr>
        <w:numId w:val="1"/>
      </w:numPr>
      <w:spacing w:after="0" w:line="240" w:lineRule="auto"/>
    </w:pPr>
    <w:rPr>
      <w:rFonts w:ascii="Times New Roman" w:eastAsia="Times New Roman" w:hAnsi="Times New Roman" w:cs="Times New Roman"/>
      <w:sz w:val="24"/>
      <w:szCs w:val="24"/>
      <w:lang w:eastAsia="hu-HU"/>
    </w:rPr>
  </w:style>
  <w:style w:type="paragraph" w:customStyle="1" w:styleId="StlusSzvegtrzsbehzssalBal0cmElssor0cm">
    <w:name w:val="Stílus Szövegtörzs behúzással + Bal:  0 cm Első sor:  0 cm"/>
    <w:basedOn w:val="Szvegtrzsbehzssal"/>
    <w:uiPriority w:val="99"/>
    <w:rsid w:val="008170AC"/>
    <w:pPr>
      <w:ind w:left="0" w:firstLine="0"/>
    </w:pPr>
  </w:style>
  <w:style w:type="paragraph" w:styleId="Buborkszveg">
    <w:name w:val="Balloon Text"/>
    <w:basedOn w:val="Norml"/>
    <w:link w:val="BuborkszvegChar"/>
    <w:uiPriority w:val="99"/>
    <w:semiHidden/>
    <w:unhideWhenUsed/>
    <w:rsid w:val="008170AC"/>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8170AC"/>
    <w:rPr>
      <w:rFonts w:ascii="Tahoma" w:hAnsi="Tahoma" w:cs="Tahoma"/>
      <w:sz w:val="16"/>
      <w:szCs w:val="16"/>
    </w:rPr>
  </w:style>
  <w:style w:type="paragraph" w:styleId="Cm">
    <w:name w:val="Title"/>
    <w:basedOn w:val="Norml"/>
    <w:link w:val="CmChar"/>
    <w:autoRedefine/>
    <w:uiPriority w:val="99"/>
    <w:qFormat/>
    <w:rsid w:val="008170AC"/>
    <w:pPr>
      <w:spacing w:after="0" w:line="240" w:lineRule="auto"/>
      <w:ind w:left="426" w:hanging="426"/>
      <w:jc w:val="center"/>
    </w:pPr>
    <w:rPr>
      <w:rFonts w:ascii="Times New Roman" w:eastAsia="Times New Roman" w:hAnsi="Times New Roman" w:cs="Times New Roman"/>
      <w:b/>
      <w:sz w:val="32"/>
      <w:szCs w:val="20"/>
      <w:lang w:eastAsia="hu-HU"/>
    </w:rPr>
  </w:style>
  <w:style w:type="character" w:customStyle="1" w:styleId="CmChar">
    <w:name w:val="Cím Char"/>
    <w:basedOn w:val="Bekezdsalapbettpusa"/>
    <w:link w:val="Cm"/>
    <w:uiPriority w:val="99"/>
    <w:rsid w:val="008170AC"/>
    <w:rPr>
      <w:rFonts w:ascii="Times New Roman" w:eastAsia="Times New Roman" w:hAnsi="Times New Roman" w:cs="Times New Roman"/>
      <w:b/>
      <w:sz w:val="32"/>
      <w:szCs w:val="20"/>
      <w:lang w:eastAsia="hu-HU"/>
    </w:rPr>
  </w:style>
  <w:style w:type="paragraph" w:styleId="lfej">
    <w:name w:val="header"/>
    <w:basedOn w:val="Norml"/>
    <w:link w:val="lfejChar"/>
    <w:uiPriority w:val="99"/>
    <w:rsid w:val="008170AC"/>
    <w:pPr>
      <w:tabs>
        <w:tab w:val="center" w:pos="4536"/>
        <w:tab w:val="right" w:pos="9072"/>
      </w:tabs>
      <w:spacing w:after="0" w:line="240" w:lineRule="auto"/>
    </w:pPr>
    <w:rPr>
      <w:rFonts w:ascii="Tms Rmn" w:eastAsia="Times New Roman" w:hAnsi="Tms Rmn" w:cs="Times New Roman"/>
      <w:noProof/>
      <w:sz w:val="20"/>
      <w:szCs w:val="20"/>
      <w:lang w:eastAsia="hu-HU"/>
    </w:rPr>
  </w:style>
  <w:style w:type="character" w:customStyle="1" w:styleId="lfejChar">
    <w:name w:val="Élőfej Char"/>
    <w:basedOn w:val="Bekezdsalapbettpusa"/>
    <w:link w:val="lfej"/>
    <w:uiPriority w:val="99"/>
    <w:rsid w:val="008170AC"/>
    <w:rPr>
      <w:rFonts w:ascii="Tms Rmn" w:eastAsia="Times New Roman" w:hAnsi="Tms Rmn" w:cs="Times New Roman"/>
      <w:noProof/>
      <w:sz w:val="20"/>
      <w:szCs w:val="20"/>
      <w:lang w:eastAsia="hu-HU"/>
    </w:rPr>
  </w:style>
  <w:style w:type="character" w:customStyle="1" w:styleId="Cmsor4Char">
    <w:name w:val="Címsor 4 Char"/>
    <w:basedOn w:val="Bekezdsalapbettpusa"/>
    <w:link w:val="Cmsor4"/>
    <w:uiPriority w:val="9"/>
    <w:rsid w:val="008D1C6C"/>
    <w:rPr>
      <w:rFonts w:ascii="Arial félkövér" w:eastAsiaTheme="majorEastAsia" w:hAnsi="Arial félkövér" w:cs="Arial"/>
      <w:b/>
      <w:i/>
      <w:iCs/>
      <w:sz w:val="24"/>
      <w:szCs w:val="28"/>
    </w:rPr>
  </w:style>
  <w:style w:type="character" w:customStyle="1" w:styleId="Cmsor5Char">
    <w:name w:val="Címsor 5 Char"/>
    <w:basedOn w:val="Bekezdsalapbettpusa"/>
    <w:link w:val="Cmsor5"/>
    <w:uiPriority w:val="9"/>
    <w:rsid w:val="000231D0"/>
    <w:rPr>
      <w:rFonts w:asciiTheme="majorHAnsi" w:eastAsiaTheme="majorEastAsia" w:hAnsiTheme="majorHAnsi" w:cstheme="majorBidi"/>
      <w:color w:val="243F60" w:themeColor="accent1" w:themeShade="7F"/>
    </w:rPr>
  </w:style>
  <w:style w:type="paragraph" w:styleId="llb">
    <w:name w:val="footer"/>
    <w:basedOn w:val="Norml"/>
    <w:link w:val="llbChar"/>
    <w:uiPriority w:val="99"/>
    <w:unhideWhenUsed/>
    <w:rsid w:val="000231D0"/>
    <w:pPr>
      <w:tabs>
        <w:tab w:val="center" w:pos="4703"/>
        <w:tab w:val="right" w:pos="9406"/>
      </w:tabs>
      <w:spacing w:after="0" w:line="240" w:lineRule="auto"/>
    </w:pPr>
  </w:style>
  <w:style w:type="character" w:customStyle="1" w:styleId="llbChar">
    <w:name w:val="Élőláb Char"/>
    <w:basedOn w:val="Bekezdsalapbettpusa"/>
    <w:link w:val="llb"/>
    <w:uiPriority w:val="99"/>
    <w:rsid w:val="000231D0"/>
  </w:style>
  <w:style w:type="paragraph" w:styleId="TJ1">
    <w:name w:val="toc 1"/>
    <w:basedOn w:val="Norml"/>
    <w:next w:val="Norml"/>
    <w:autoRedefine/>
    <w:uiPriority w:val="39"/>
    <w:unhideWhenUsed/>
    <w:rsid w:val="00A6175A"/>
    <w:pPr>
      <w:spacing w:after="100"/>
    </w:pPr>
    <w:rPr>
      <w:rFonts w:ascii="Arial félkövér" w:hAnsi="Arial félkövér"/>
      <w:b/>
      <w:sz w:val="20"/>
    </w:rPr>
  </w:style>
  <w:style w:type="paragraph" w:styleId="TJ2">
    <w:name w:val="toc 2"/>
    <w:basedOn w:val="Norml"/>
    <w:next w:val="Norml"/>
    <w:autoRedefine/>
    <w:uiPriority w:val="39"/>
    <w:unhideWhenUsed/>
    <w:rsid w:val="00A6175A"/>
    <w:pPr>
      <w:tabs>
        <w:tab w:val="left" w:pos="880"/>
        <w:tab w:val="right" w:leader="dot" w:pos="9072"/>
      </w:tabs>
      <w:spacing w:after="100"/>
      <w:ind w:left="426" w:hanging="206"/>
    </w:pPr>
    <w:rPr>
      <w:rFonts w:ascii="Arial félkövér" w:hAnsi="Arial félkövér"/>
      <w:b/>
      <w:sz w:val="18"/>
    </w:rPr>
  </w:style>
  <w:style w:type="paragraph" w:styleId="Tartalomjegyzkcmsora">
    <w:name w:val="TOC Heading"/>
    <w:basedOn w:val="Cmsor1"/>
    <w:next w:val="Norml"/>
    <w:uiPriority w:val="39"/>
    <w:unhideWhenUsed/>
    <w:qFormat/>
    <w:rsid w:val="006564E4"/>
    <w:pPr>
      <w:outlineLvl w:val="9"/>
    </w:pPr>
  </w:style>
  <w:style w:type="paragraph" w:styleId="TJ3">
    <w:name w:val="toc 3"/>
    <w:basedOn w:val="Norml"/>
    <w:next w:val="Norml"/>
    <w:autoRedefine/>
    <w:uiPriority w:val="39"/>
    <w:unhideWhenUsed/>
    <w:rsid w:val="00A6175A"/>
    <w:pPr>
      <w:spacing w:after="100"/>
      <w:ind w:left="440"/>
    </w:pPr>
    <w:rPr>
      <w:rFonts w:ascii="Arial" w:hAnsi="Arial"/>
      <w:i/>
      <w:sz w:val="18"/>
    </w:rPr>
  </w:style>
  <w:style w:type="character" w:customStyle="1" w:styleId="Cmsor6Char">
    <w:name w:val="Címsor 6 Char"/>
    <w:basedOn w:val="Bekezdsalapbettpusa"/>
    <w:link w:val="Cmsor6"/>
    <w:uiPriority w:val="9"/>
    <w:rsid w:val="00D11A69"/>
    <w:rPr>
      <w:rFonts w:asciiTheme="majorHAnsi" w:eastAsiaTheme="majorEastAsia" w:hAnsiTheme="majorHAnsi" w:cstheme="majorBidi"/>
      <w:i/>
      <w:iCs/>
      <w:color w:val="243F60" w:themeColor="accent1" w:themeShade="7F"/>
    </w:rPr>
  </w:style>
  <w:style w:type="character" w:customStyle="1" w:styleId="Cmsor7Char">
    <w:name w:val="Címsor 7 Char"/>
    <w:basedOn w:val="Bekezdsalapbettpusa"/>
    <w:link w:val="Cmsor7"/>
    <w:uiPriority w:val="9"/>
    <w:semiHidden/>
    <w:rsid w:val="00D11A69"/>
    <w:rPr>
      <w:rFonts w:asciiTheme="majorHAnsi" w:eastAsiaTheme="majorEastAsia" w:hAnsiTheme="majorHAnsi" w:cstheme="majorBidi"/>
      <w:i/>
      <w:iCs/>
      <w:color w:val="404040" w:themeColor="text1" w:themeTint="BF"/>
    </w:rPr>
  </w:style>
  <w:style w:type="character" w:customStyle="1" w:styleId="Cmsor8Char">
    <w:name w:val="Címsor 8 Char"/>
    <w:basedOn w:val="Bekezdsalapbettpusa"/>
    <w:link w:val="Cmsor8"/>
    <w:uiPriority w:val="9"/>
    <w:semiHidden/>
    <w:rsid w:val="00D11A69"/>
    <w:rPr>
      <w:rFonts w:asciiTheme="majorHAnsi" w:eastAsiaTheme="majorEastAsia" w:hAnsiTheme="majorHAnsi" w:cstheme="majorBidi"/>
      <w:color w:val="404040" w:themeColor="text1" w:themeTint="BF"/>
      <w:sz w:val="20"/>
      <w:szCs w:val="20"/>
    </w:rPr>
  </w:style>
  <w:style w:type="character" w:customStyle="1" w:styleId="Cmsor9Char">
    <w:name w:val="Címsor 9 Char"/>
    <w:basedOn w:val="Bekezdsalapbettpusa"/>
    <w:link w:val="Cmsor9"/>
    <w:uiPriority w:val="9"/>
    <w:semiHidden/>
    <w:rsid w:val="00D11A69"/>
    <w:rPr>
      <w:rFonts w:asciiTheme="majorHAnsi" w:eastAsiaTheme="majorEastAsia" w:hAnsiTheme="majorHAnsi" w:cstheme="majorBidi"/>
      <w:i/>
      <w:iCs/>
      <w:color w:val="404040" w:themeColor="text1" w:themeTint="BF"/>
      <w:sz w:val="20"/>
      <w:szCs w:val="20"/>
    </w:rPr>
  </w:style>
  <w:style w:type="character" w:styleId="Jegyzethivatkozs">
    <w:name w:val="annotation reference"/>
    <w:basedOn w:val="Bekezdsalapbettpusa"/>
    <w:uiPriority w:val="99"/>
    <w:semiHidden/>
    <w:unhideWhenUsed/>
    <w:rsid w:val="00045412"/>
    <w:rPr>
      <w:sz w:val="16"/>
      <w:szCs w:val="16"/>
    </w:rPr>
  </w:style>
  <w:style w:type="paragraph" w:styleId="Jegyzetszveg">
    <w:name w:val="annotation text"/>
    <w:basedOn w:val="Norml"/>
    <w:link w:val="JegyzetszvegChar"/>
    <w:uiPriority w:val="99"/>
    <w:semiHidden/>
    <w:unhideWhenUsed/>
    <w:rsid w:val="00045412"/>
    <w:pPr>
      <w:spacing w:line="240" w:lineRule="auto"/>
    </w:pPr>
    <w:rPr>
      <w:sz w:val="20"/>
      <w:szCs w:val="20"/>
    </w:rPr>
  </w:style>
  <w:style w:type="character" w:customStyle="1" w:styleId="JegyzetszvegChar">
    <w:name w:val="Jegyzetszöveg Char"/>
    <w:basedOn w:val="Bekezdsalapbettpusa"/>
    <w:link w:val="Jegyzetszveg"/>
    <w:uiPriority w:val="99"/>
    <w:semiHidden/>
    <w:rsid w:val="00045412"/>
    <w:rPr>
      <w:sz w:val="20"/>
      <w:szCs w:val="20"/>
    </w:rPr>
  </w:style>
  <w:style w:type="paragraph" w:styleId="Megjegyzstrgya">
    <w:name w:val="annotation subject"/>
    <w:basedOn w:val="Jegyzetszveg"/>
    <w:next w:val="Jegyzetszveg"/>
    <w:link w:val="MegjegyzstrgyaChar"/>
    <w:uiPriority w:val="99"/>
    <w:semiHidden/>
    <w:unhideWhenUsed/>
    <w:rsid w:val="00045412"/>
    <w:rPr>
      <w:b/>
      <w:bCs/>
    </w:rPr>
  </w:style>
  <w:style w:type="character" w:customStyle="1" w:styleId="MegjegyzstrgyaChar">
    <w:name w:val="Megjegyzés tárgya Char"/>
    <w:basedOn w:val="JegyzetszvegChar"/>
    <w:link w:val="Megjegyzstrgya"/>
    <w:uiPriority w:val="99"/>
    <w:semiHidden/>
    <w:rsid w:val="0004541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284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yperlink" Target="http://www.worldshipping.org/industry-issues/safety/WSC_Summarizes_the_Basic_Elements_of_the_SOLAS_Container_Weight_Verification_Requirement___January_2015_-3-.pdf" TargetMode="External"/><Relationship Id="rId26" Type="http://schemas.openxmlformats.org/officeDocument/2006/relationships/image" Target="media/image8.png"/><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image" Target="media/image16.png"/><Relationship Id="rId42"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nkh.gov.hu/documents/11102/545604/Enged%C3%A9lyk%C3%B6telezetts%C3%A9g+2015/c27096ea-df2f-4097-b989-cb46c17bd089?version=1.3&amp;type"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2.png"/><Relationship Id="rId29" Type="http://schemas.openxmlformats.org/officeDocument/2006/relationships/image" Target="media/image11.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7.png"/><Relationship Id="rId40"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image" Target="media/image5.png"/><Relationship Id="rId28" Type="http://schemas.openxmlformats.org/officeDocument/2006/relationships/image" Target="media/image10.jpeg"/><Relationship Id="rId36"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image" Target="media/image1.png"/><Relationship Id="rId31" Type="http://schemas.openxmlformats.org/officeDocument/2006/relationships/image" Target="media/image13.jpe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jpeg"/><Relationship Id="rId35" Type="http://schemas.openxmlformats.org/officeDocument/2006/relationships/header" Target="head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ValidTo xmlns="1c516ace-3b49-4436-b3f8-fb0b0a492c78">2025-01-01T23:00:00+00:00</ValidTo>
    <Assistants xmlns="1c516ace-3b49-4436-b3f8-fb0b0a492c78">
      <UserInfo>
        <DisplayName/>
        <AccountId xsi:nil="true"/>
        <AccountType/>
      </UserInfo>
    </Assistants>
    <WFStatus xmlns="1c516ace-3b49-4436-b3f8-fb0b0a492c78">nothing</WFStatus>
    <Approvers xmlns="1c516ace-3b49-4436-b3f8-fb0b0a492c78">
      <UserInfo>
        <DisplayName/>
        <AccountId xsi:nil="true"/>
        <AccountType/>
      </UserInfo>
    </Approvers>
    <BCCompany xmlns="1c516ace-3b49-4436-b3f8-fb0b0a492c78">Kazincbarcika</BCCompany>
    <RegulationType xmlns="07b58f33-96cc-475e-9e8e-6950da8e4d5d">Hatályos</RegulationType>
    <RevisionNumber xmlns="1c516ace-3b49-4436-b3f8-fb0b0a492c78">V0</RevisionNumber>
    <CheckDate xmlns="1c516ace-3b49-4436-b3f8-fb0b0a492c78" xsi:nil="true"/>
    <CreationDate xmlns="1c516ace-3b49-4436-b3f8-fb0b0a492c78">2024-01-02T23:00:00+00:00</CreationDate>
    <Identifier xmlns="1c516ace-3b49-4436-b3f8-fb0b0a492c78">BC-EHS-008</Identifier>
    <mfb1bddc2d5642cfa4a0a0bde8541744 xmlns="1c516ace-3b49-4436-b3f8-fb0b0a492c78">
      <Terms xmlns="http://schemas.microsoft.com/office/infopath/2007/PartnerControls">
        <TermInfo xmlns="http://schemas.microsoft.com/office/infopath/2007/PartnerControls">
          <TermName xmlns="http://schemas.microsoft.com/office/infopath/2007/PartnerControls">Egészségvédelmi, Biztonságtechnikai és Környezetvédelmi Főosztály</TermName>
          <TermId xmlns="http://schemas.microsoft.com/office/infopath/2007/PartnerControls">9e07d827-2c45-4222-af7d-fe451a269ed3</TermId>
        </TermInfo>
      </Terms>
    </mfb1bddc2d5642cfa4a0a0bde8541744>
    <TaxCatchAll xmlns="1c516ace-3b49-4436-b3f8-fb0b0a492c78">
      <Value>24</Value>
    </TaxCatchAll>
    <ApproveDate xmlns="1c516ace-3b49-4436-b3f8-fb0b0a492c78" xsi:nil="true"/>
    <Fel_x00fc_lvizsg_x00e1_lati_x0020_folyamat xmlns="07b58f33-96cc-475e-9e8e-6950da8e4d5d">
      <Url xsi:nil="true"/>
      <Description xsi:nil="true"/>
    </Fel_x00fc_lvizsg_x00e1_lati_x0020_folyamat>
    <ReviewEdit xmlns="07b58f33-96cc-475e-9e8e-6950da8e4d5d">
      <UserInfo>
        <DisplayName>Bodor Krisztina</DisplayName>
        <AccountId>89</AccountId>
        <AccountType/>
      </UserInfo>
      <UserInfo>
        <DisplayName>Liktor Dénes</DisplayName>
        <AccountId>354</AccountId>
        <AccountType/>
      </UserInfo>
    </ReviewEdit>
    <ReleaseDate xmlns="1c516ace-3b49-4436-b3f8-fb0b0a492c78">2024-01-02T23:00:00+00:00</ReleaseDate>
    <DateOfRepeal xmlns="a4599c80-77ed-4608-a6fa-65e45976b5de" xsi:nil="true"/>
    <EffectiveDate xmlns="1c516ace-3b49-4436-b3f8-fb0b0a492c78">2024-01-02T23:00:00+00:00</EffectiveDate>
    <RegulationType1 xmlns="07b58f33-96cc-475e-9e8e-6950da8e4d5d">Nyilvános</RegulationType1>
  </documentManagement>
</p:properties>
</file>

<file path=customXml/item3.xml><?xml version="1.0" encoding="utf-8"?>
<ct:contentTypeSchema xmlns:ct="http://schemas.microsoft.com/office/2006/metadata/contentType" xmlns:ma="http://schemas.microsoft.com/office/2006/metadata/properties/metaAttributes" ct:_="" ma:_="" ma:contentTypeName="BCH-Document" ma:contentTypeID="0x0101003972B94B5E29E3419075CC68EFD8252200411A4635F421104E9F6DC0BC1FBC1FFB" ma:contentTypeVersion="813" ma:contentTypeDescription="Create a new document." ma:contentTypeScope="" ma:versionID="9182014dc894449dd6c1e1ee2230517c">
  <xsd:schema xmlns:xsd="http://www.w3.org/2001/XMLSchema" xmlns:xs="http://www.w3.org/2001/XMLSchema" xmlns:p="http://schemas.microsoft.com/office/2006/metadata/properties" xmlns:ns2="1c516ace-3b49-4436-b3f8-fb0b0a492c78" xmlns:ns3="07b58f33-96cc-475e-9e8e-6950da8e4d5d" xmlns:ns4="a4599c80-77ed-4608-a6fa-65e45976b5de" targetNamespace="http://schemas.microsoft.com/office/2006/metadata/properties" ma:root="true" ma:fieldsID="ffad393ae87f0f99e8bb575d267e83d4" ns2:_="" ns3:_="" ns4:_="">
    <xsd:import namespace="1c516ace-3b49-4436-b3f8-fb0b0a492c78"/>
    <xsd:import namespace="07b58f33-96cc-475e-9e8e-6950da8e4d5d"/>
    <xsd:import namespace="a4599c80-77ed-4608-a6fa-65e45976b5de"/>
    <xsd:element name="properties">
      <xsd:complexType>
        <xsd:sequence>
          <xsd:element name="documentManagement">
            <xsd:complexType>
              <xsd:all>
                <xsd:element ref="ns2:_dlc_DocId" minOccurs="0"/>
                <xsd:element ref="ns2:_dlc_DocIdPersistId" minOccurs="0"/>
                <xsd:element ref="ns2:BCCompany"/>
                <xsd:element ref="ns2:ValidTo"/>
                <xsd:element ref="ns2:WFStatus" minOccurs="0"/>
                <xsd:element ref="ns2:Approvers" minOccurs="0"/>
                <xsd:element ref="ns2:Assistants" minOccurs="0"/>
                <xsd:element ref="ns2:CheckDate" minOccurs="0"/>
                <xsd:element ref="ns2:CreationDate" minOccurs="0"/>
                <xsd:element ref="ns2:Identifier" minOccurs="0"/>
                <xsd:element ref="ns2:mfb1bddc2d5642cfa4a0a0bde8541744" minOccurs="0"/>
                <xsd:element ref="ns2:TaxCatchAll" minOccurs="0"/>
                <xsd:element ref="ns2:TaxCatchAllLabel" minOccurs="0"/>
                <xsd:element ref="ns2:ApproveDate" minOccurs="0"/>
                <xsd:element ref="ns2:RevisionNumber" minOccurs="0"/>
                <xsd:element ref="ns3:Fel_x00fc_lvizsg_x00e1_lati_x0020_folyamat" minOccurs="0"/>
                <xsd:element ref="ns3:RegulationType" minOccurs="0"/>
                <xsd:element ref="ns3:ReviewEdit" minOccurs="0"/>
                <xsd:element ref="ns2:EffectiveDate" minOccurs="0"/>
                <xsd:element ref="ns2:ReleaseDate" minOccurs="0"/>
                <xsd:element ref="ns3:RegulationType1" minOccurs="0"/>
                <xsd:element ref="ns4:DateOfRepeal"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516ace-3b49-4436-b3f8-fb0b0a492c7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PersistId" ma:index="9" nillable="true" ma:displayName="Persist ID" ma:description="Keep ID on add." ma:hidden="true" ma:internalName="_dlc_DocIdPersistId" ma:readOnly="true">
      <xsd:simpleType>
        <xsd:restriction base="dms:Boolean"/>
      </xsd:simpleType>
    </xsd:element>
    <xsd:element name="BCCompany" ma:index="10" ma:displayName="Companies" ma:default="Kazincbarcika" ma:format="Dropdown" ma:internalName="BCCompany">
      <xsd:simpleType>
        <xsd:restriction base="dms:Choice">
          <xsd:enumeration value="Kazincbarcika"/>
          <xsd:enumeration value="Gödöllő"/>
          <xsd:enumeration value="Budapest"/>
          <xsd:enumeration value="Houston"/>
          <xsd:enumeration value="Ostrava"/>
        </xsd:restriction>
      </xsd:simpleType>
    </xsd:element>
    <xsd:element name="ValidTo" ma:index="11" ma:displayName="Valid To" ma:format="DateOnly" ma:internalName="ValidTo">
      <xsd:simpleType>
        <xsd:restriction base="dms:DateTime"/>
      </xsd:simpleType>
    </xsd:element>
    <xsd:element name="WFStatus" ma:index="12" nillable="true" ma:displayName="Workflow Status" ma:default="nothing" ma:format="Dropdown" ma:internalName="WFStatus">
      <xsd:simpleType>
        <xsd:restriction base="dms:Choice">
          <xsd:enumeration value="Nothing"/>
          <xsd:enumeration value="nothing"/>
          <xsd:enumeration value="waiting for checking"/>
          <xsd:enumeration value="waiting for approve"/>
          <xsd:enumeration value="approved"/>
          <xsd:enumeration value="declined"/>
          <xsd:enumeration value="Új kiadás"/>
          <xsd:enumeration value="Felülvizsgálva változtatást nem igényel"/>
          <xsd:enumeration value="Felülvizsgálat folyamatban"/>
          <xsd:enumeration value="Folyamat befejeződött"/>
          <xsd:enumeration value="Halasztást kért"/>
          <xsd:enumeration value="BPM jóváhagyás indítható"/>
          <xsd:enumeration value="BPM jóváhagyás folyamatban"/>
        </xsd:restriction>
      </xsd:simpleType>
    </xsd:element>
    <xsd:element name="Approvers" ma:index="13" nillable="true" ma:displayName="Approvers" ma:list="UserInfo" ma:SearchPeopleOnly="false" ma:SharePointGroup="0" ma:internalName="Approvers"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ssistants" ma:index="14" nillable="true" ma:displayName="Assistants" ma:list="UserInfo" ma:SearchPeopleOnly="false" ma:SharePointGroup="0" ma:internalName="Assistants"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heckDate" ma:index="15" nillable="true" ma:displayName="Check Date" ma:description="" ma:format="DateOnly" ma:internalName="CheckDate">
      <xsd:simpleType>
        <xsd:restriction base="dms:DateTime"/>
      </xsd:simpleType>
    </xsd:element>
    <xsd:element name="CreationDate" ma:index="16" nillable="true" ma:displayName="CreationDate" ma:default="[today]" ma:description="" ma:format="DateOnly" ma:internalName="CreationDate">
      <xsd:simpleType>
        <xsd:restriction base="dms:DateTime"/>
      </xsd:simpleType>
    </xsd:element>
    <xsd:element name="Identifier" ma:index="17" nillable="true" ma:displayName="Identifier" ma:description="" ma:internalName="Identifier">
      <xsd:simpleType>
        <xsd:restriction base="dms:Text">
          <xsd:maxLength value="255"/>
        </xsd:restriction>
      </xsd:simpleType>
    </xsd:element>
    <xsd:element name="mfb1bddc2d5642cfa4a0a0bde8541744" ma:index="18" nillable="true" ma:taxonomy="true" ma:internalName="mfb1bddc2d5642cfa4a0a0bde8541744" ma:taxonomyFieldName="OrganizationUnit" ma:displayName="Organization Unit" ma:default="" ma:fieldId="{6fb1bddc-2d56-42cf-a4a0-a0bde8541744}" ma:sspId="75d7dfdc-2539-4f2d-82dc-3eeeacb13e7d" ma:termSetId="8ce7fdd5-566b-4d62-a8d7-39b9ea4bc9b2" ma:anchorId="00000000-0000-0000-0000-000000000000" ma:open="false" ma:isKeyword="false">
      <xsd:complexType>
        <xsd:sequence>
          <xsd:element ref="pc:Terms" minOccurs="0" maxOccurs="1"/>
        </xsd:sequence>
      </xsd:complexType>
    </xsd:element>
    <xsd:element name="TaxCatchAll" ma:index="19" nillable="true" ma:displayName="Tax Catch All" ma:hidden="true" ma:list="{4146122d-2daf-48ec-af02-7c1611ecf996}" ma:internalName="TaxCatchAll" ma:showField="CatchAllData" ma:web="a4599c80-77ed-4608-a6fa-65e45976b5de">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 Catch All Label" ma:hidden="true" ma:list="{4146122d-2daf-48ec-af02-7c1611ecf996}" ma:internalName="TaxCatchAllLabel" ma:readOnly="true" ma:showField="CatchAllDataLabel" ma:web="a4599c80-77ed-4608-a6fa-65e45976b5de">
      <xsd:complexType>
        <xsd:complexContent>
          <xsd:extension base="dms:MultiChoiceLookup">
            <xsd:sequence>
              <xsd:element name="Value" type="dms:Lookup" maxOccurs="unbounded" minOccurs="0" nillable="true"/>
            </xsd:sequence>
          </xsd:extension>
        </xsd:complexContent>
      </xsd:complexType>
    </xsd:element>
    <xsd:element name="ApproveDate" ma:index="22" nillable="true" ma:displayName="Approve Date" ma:description="" ma:format="DateOnly" ma:internalName="ApproveDate">
      <xsd:simpleType>
        <xsd:restriction base="dms:DateTime"/>
      </xsd:simpleType>
    </xsd:element>
    <xsd:element name="RevisionNumber" ma:index="23" nillable="true" ma:displayName="Revision Number" ma:description="" ma:internalName="RevisionNumber">
      <xsd:simpleType>
        <xsd:restriction base="dms:Text">
          <xsd:maxLength value="255"/>
        </xsd:restriction>
      </xsd:simpleType>
    </xsd:element>
    <xsd:element name="EffectiveDate" ma:index="27" nillable="true" ma:displayName="Effective Date" ma:default="[today]" ma:format="DateOnly" ma:internalName="EffectiveDate">
      <xsd:simpleType>
        <xsd:restriction base="dms:DateTime"/>
      </xsd:simpleType>
    </xsd:element>
    <xsd:element name="ReleaseDate" ma:index="28" nillable="true" ma:displayName="Release Date" ma:default="[today]" ma:format="DateOnly" ma:internalName="Releas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7b58f33-96cc-475e-9e8e-6950da8e4d5d" elementFormDefault="qualified">
    <xsd:import namespace="http://schemas.microsoft.com/office/2006/documentManagement/types"/>
    <xsd:import namespace="http://schemas.microsoft.com/office/infopath/2007/PartnerControls"/>
    <xsd:element name="Fel_x00fc_lvizsg_x00e1_lati_x0020_folyamat" ma:index="24" nillable="true" ma:displayName="Felülvizsgálati folyamat" ma:internalName="Fel_x00fc_lvizsg_x00e1_lati_x0020_folyamat">
      <xsd:complexType>
        <xsd:complexContent>
          <xsd:extension base="dms:URL">
            <xsd:sequence>
              <xsd:element name="Url" type="dms:ValidUrl" minOccurs="0" nillable="true"/>
              <xsd:element name="Description" type="xsd:string" nillable="true"/>
            </xsd:sequence>
          </xsd:extension>
        </xsd:complexContent>
      </xsd:complexType>
    </xsd:element>
    <xsd:element name="RegulationType" ma:index="25" nillable="true" ma:displayName="RegulationType" ma:default="Hatályos" ma:format="Dropdown" ma:internalName="RegulationType">
      <xsd:simpleType>
        <xsd:restriction base="dms:Choice">
          <xsd:enumeration value="Hatályos"/>
          <xsd:enumeration value="Hatálytalan"/>
        </xsd:restriction>
      </xsd:simpleType>
    </xsd:element>
    <xsd:element name="ReviewEdit" ma:index="26" nillable="true" ma:displayName="ReviewEdit" ma:list="UserInfo" ma:SearchPeopleOnly="false" ma:SharePointGroup="0" ma:internalName="ReviewEdi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gulationType1" ma:index="29" nillable="true" ma:displayName="RegulationType1" ma:default="Nyilvános" ma:format="Dropdown" ma:internalName="RegulationType1">
      <xsd:simpleType>
        <xsd:restriction base="dms:Choice">
          <xsd:enumeration value="Nyilvános"/>
          <xsd:enumeration value="Bizalmas"/>
        </xsd:restriction>
      </xsd:simpleType>
    </xsd:element>
  </xsd:schema>
  <xsd:schema xmlns:xsd="http://www.w3.org/2001/XMLSchema" xmlns:xs="http://www.w3.org/2001/XMLSchema" xmlns:dms="http://schemas.microsoft.com/office/2006/documentManagement/types" xmlns:pc="http://schemas.microsoft.com/office/infopath/2007/PartnerControls" targetNamespace="a4599c80-77ed-4608-a6fa-65e45976b5de" elementFormDefault="qualified">
    <xsd:import namespace="http://schemas.microsoft.com/office/2006/documentManagement/types"/>
    <xsd:import namespace="http://schemas.microsoft.com/office/infopath/2007/PartnerControls"/>
    <xsd:element name="DateOfRepeal" ma:index="30" nillable="true" ma:displayName="DateOfRepeal" ma:format="DateOnly" ma:internalName="DateOfRepeal">
      <xsd:simpleType>
        <xsd:restriction base="dms:DateTime"/>
      </xsd:simple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5d7dfdc-2539-4f2d-82dc-3eeeacb13e7d" ContentTypeId="0x0101003972B94B5E29E3419075CC68EFD82522" PreviousValue="true"/>
</file>

<file path=customXml/item5.xml><?xml version="1.0" encoding="utf-8"?>
<?mso-contentType ?>
<spe:Receivers xmlns:spe="http://schemas.microsoft.com/sharepoint/event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DF00-2C25-48F1-90DD-EA43F73EEAD9}">
  <ds:schemaRefs>
    <ds:schemaRef ds:uri="http://schemas.microsoft.com/sharepoint/v3/contenttype/forms"/>
  </ds:schemaRefs>
</ds:datastoreItem>
</file>

<file path=customXml/itemProps2.xml><?xml version="1.0" encoding="utf-8"?>
<ds:datastoreItem xmlns:ds="http://schemas.openxmlformats.org/officeDocument/2006/customXml" ds:itemID="{F3D8FDF8-BFC8-4BAA-8413-24A6D1E276B7}">
  <ds:schemaRefs>
    <ds:schemaRef ds:uri="http://schemas.microsoft.com/office/2006/metadata/properties"/>
    <ds:schemaRef ds:uri="http://schemas.microsoft.com/office/infopath/2007/PartnerControls"/>
    <ds:schemaRef ds:uri="1c516ace-3b49-4436-b3f8-fb0b0a492c78"/>
    <ds:schemaRef ds:uri="07b58f33-96cc-475e-9e8e-6950da8e4d5d"/>
    <ds:schemaRef ds:uri="a4599c80-77ed-4608-a6fa-65e45976b5de"/>
  </ds:schemaRefs>
</ds:datastoreItem>
</file>

<file path=customXml/itemProps3.xml><?xml version="1.0" encoding="utf-8"?>
<ds:datastoreItem xmlns:ds="http://schemas.openxmlformats.org/officeDocument/2006/customXml" ds:itemID="{F130DC25-3C82-41C7-A4F8-CA6E34F06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516ace-3b49-4436-b3f8-fb0b0a492c78"/>
    <ds:schemaRef ds:uri="07b58f33-96cc-475e-9e8e-6950da8e4d5d"/>
    <ds:schemaRef ds:uri="a4599c80-77ed-4608-a6fa-65e45976b5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E75A5D-737D-4132-9918-1E028CCC3476}">
  <ds:schemaRefs>
    <ds:schemaRef ds:uri="Microsoft.SharePoint.Taxonomy.ContentTypeSync"/>
  </ds:schemaRefs>
</ds:datastoreItem>
</file>

<file path=customXml/itemProps5.xml><?xml version="1.0" encoding="utf-8"?>
<ds:datastoreItem xmlns:ds="http://schemas.openxmlformats.org/officeDocument/2006/customXml" ds:itemID="{05C60DC6-C346-4953-BA35-A37763E015D5}">
  <ds:schemaRefs>
    <ds:schemaRef ds:uri="http://schemas.microsoft.com/sharepoint/events"/>
  </ds:schemaRefs>
</ds:datastoreItem>
</file>

<file path=customXml/itemProps6.xml><?xml version="1.0" encoding="utf-8"?>
<ds:datastoreItem xmlns:ds="http://schemas.openxmlformats.org/officeDocument/2006/customXml" ds:itemID="{18095FF4-E4C6-4341-BB62-74F4C765A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41</Pages>
  <Words>11240</Words>
  <Characters>77560</Characters>
  <Application>Microsoft Office Word</Application>
  <DocSecurity>0</DocSecurity>
  <Lines>646</Lines>
  <Paragraphs>177</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BorsodChem</Company>
  <LinksUpToDate>false</LinksUpToDate>
  <CharactersWithSpaces>88623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Fucsaláné Tóth Judit Eszter</dc:creator>
  <cp:lastModifiedBy>Végső Péter</cp:lastModifiedBy>
  <cp:revision>33</cp:revision>
  <cp:lastPrinted>2021-07-07T10:44:00Z</cp:lastPrinted>
  <dcterms:created xsi:type="dcterms:W3CDTF">2023-12-28T08:11:00Z</dcterms:created>
  <dcterms:modified xsi:type="dcterms:W3CDTF">2024-12-20T08:38:00Z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0x0101003972B94B5E29E3419075CC68EFD8252200411A4635F421104E9F6DC0BC1FBC1FFB</vt:lpwstr>
  </property>
  <property fmtid="{D5CDD505-2E9C-101B-9397-08002B2CF9AE}" pid="3" name="SharedWithUsers">
    <vt:lpwstr>358;#Hajdú Béla</vt:lpwstr>
  </property>
  <property fmtid="{D5CDD505-2E9C-101B-9397-08002B2CF9AE}" pid="4" name="OrganizationUnit">
    <vt:lpwstr>24;#Egészségvédelmi, Biztonságtechnikai és Környezetvédelmi Főosztály|9e07d827-2c45-4222-af7d-fe451a269ed3</vt:lpwstr>
  </property>
  <property fmtid="{D5CDD505-2E9C-101B-9397-08002B2CF9AE}" pid="5" name="BCH-QMSerial">
    <vt:lpwstr>BC--793</vt:lpwstr>
  </property>
  <property fmtid="{D5CDD505-2E9C-101B-9397-08002B2CF9AE}" pid="6" name="_docset_NoMedatataSyncRequired">
    <vt:lpwstr>False</vt:lpwstr>
  </property>
</Properties>
</file>